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4EB78" w14:textId="77777777" w:rsidR="00EE000B" w:rsidRPr="00E656A2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E656A2">
        <w:rPr>
          <w:sz w:val="24"/>
          <w:szCs w:val="24"/>
        </w:rPr>
        <w:t>Изображение Государственного Герба Республики Казахстан</w:t>
      </w:r>
    </w:p>
    <w:p w14:paraId="2F1A217A" w14:textId="77777777" w:rsidR="00EE000B" w:rsidRPr="00E656A2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14:paraId="188318B8" w14:textId="77777777" w:rsidR="00EE000B" w:rsidRPr="00E656A2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НАЦИОНАЛЬНЫЙ СТАНДАРТ РЕСПУБЛИКИ КАЗАХСТАН</w:t>
      </w:r>
    </w:p>
    <w:p w14:paraId="785804A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14:paraId="63B8B677" w14:textId="77777777" w:rsidR="00EE000B" w:rsidRPr="00E656A2" w:rsidRDefault="00EE000B" w:rsidP="00F352E1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403CEE0A" w14:textId="77777777" w:rsidR="00EE000B" w:rsidRPr="00E656A2" w:rsidRDefault="00EE000B" w:rsidP="00F352E1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7C84C44E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0C6BD9E7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2093263F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82F029F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E846F65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9B2432B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56C79B6A" w14:textId="1A68E432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50702DF" w14:textId="56343778" w:rsidR="0064724F" w:rsidRDefault="0064724F" w:rsidP="00F352E1">
      <w:pPr>
        <w:ind w:firstLine="0"/>
        <w:jc w:val="center"/>
        <w:rPr>
          <w:b/>
          <w:sz w:val="24"/>
          <w:szCs w:val="24"/>
        </w:rPr>
      </w:pPr>
    </w:p>
    <w:p w14:paraId="003633BF" w14:textId="77777777" w:rsidR="00B6732A" w:rsidRPr="00E656A2" w:rsidRDefault="00B6732A" w:rsidP="00F352E1">
      <w:pPr>
        <w:ind w:firstLine="0"/>
        <w:jc w:val="center"/>
        <w:rPr>
          <w:b/>
          <w:sz w:val="24"/>
          <w:szCs w:val="24"/>
        </w:rPr>
      </w:pPr>
    </w:p>
    <w:p w14:paraId="08090219" w14:textId="133E15BD" w:rsidR="003561C8" w:rsidRDefault="00D91659" w:rsidP="00F352E1">
      <w:pPr>
        <w:ind w:firstLine="0"/>
        <w:jc w:val="center"/>
        <w:rPr>
          <w:b/>
          <w:sz w:val="24"/>
          <w:szCs w:val="24"/>
        </w:rPr>
      </w:pPr>
      <w:r w:rsidRPr="00D91659">
        <w:rPr>
          <w:b/>
          <w:bCs/>
          <w:sz w:val="24"/>
          <w:szCs w:val="24"/>
        </w:rPr>
        <w:t>МЕТОДИКА ИЗМЕРЕНИЙ МАССОВОЙ КОНЦЕНТРАЦИИ КАТИОННЫХ ПОВЕРХНОСТНО-АКТИВНЫХ ВЕЩЕСТВ (КПАВ) В ПРОБАХ ПИТЬЕВЫХ, ПРИРОДНЫХ И СТОЧНЫХ ВОД ФЛУОРИМЕТРИЧЕСКИМ МЕТОДОМ НА АНАЛИЗАТОРЕ ФЛЮОРАТ-02</w:t>
      </w:r>
    </w:p>
    <w:p w14:paraId="65BB1C29" w14:textId="7478D7DE" w:rsidR="00B6732A" w:rsidRDefault="00B6732A" w:rsidP="00F352E1">
      <w:pPr>
        <w:ind w:firstLine="0"/>
        <w:jc w:val="center"/>
        <w:rPr>
          <w:b/>
          <w:sz w:val="24"/>
          <w:szCs w:val="24"/>
        </w:rPr>
      </w:pPr>
    </w:p>
    <w:p w14:paraId="5AFE4925" w14:textId="77777777" w:rsidR="00D91659" w:rsidRDefault="00D91659" w:rsidP="00F352E1">
      <w:pPr>
        <w:ind w:firstLine="0"/>
        <w:jc w:val="center"/>
        <w:rPr>
          <w:b/>
          <w:sz w:val="24"/>
          <w:szCs w:val="24"/>
        </w:rPr>
      </w:pPr>
    </w:p>
    <w:p w14:paraId="04EBA39C" w14:textId="6540EA13" w:rsidR="00EE000B" w:rsidRPr="003561C8" w:rsidRDefault="00EE000B" w:rsidP="00F352E1">
      <w:pPr>
        <w:ind w:firstLine="0"/>
        <w:jc w:val="center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СТ</w:t>
      </w:r>
      <w:r w:rsidRPr="003561C8">
        <w:rPr>
          <w:b/>
          <w:sz w:val="24"/>
          <w:szCs w:val="24"/>
        </w:rPr>
        <w:t xml:space="preserve"> </w:t>
      </w:r>
      <w:r w:rsidRPr="00E656A2">
        <w:rPr>
          <w:b/>
          <w:sz w:val="24"/>
          <w:szCs w:val="24"/>
        </w:rPr>
        <w:t>РК</w:t>
      </w:r>
    </w:p>
    <w:p w14:paraId="5EF040A8" w14:textId="77777777" w:rsidR="00EE000B" w:rsidRPr="003561C8" w:rsidRDefault="00EE000B" w:rsidP="00F352E1">
      <w:pPr>
        <w:ind w:firstLine="0"/>
        <w:jc w:val="center"/>
        <w:rPr>
          <w:sz w:val="24"/>
          <w:szCs w:val="24"/>
        </w:rPr>
      </w:pPr>
    </w:p>
    <w:p w14:paraId="41ED5495" w14:textId="77777777" w:rsidR="008D2E52" w:rsidRPr="003561C8" w:rsidRDefault="008D2E52" w:rsidP="00F352E1">
      <w:pPr>
        <w:ind w:firstLine="0"/>
        <w:rPr>
          <w:sz w:val="24"/>
          <w:szCs w:val="24"/>
        </w:rPr>
      </w:pPr>
    </w:p>
    <w:p w14:paraId="562A86F4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38882B10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5AE8D848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31BE2955" w14:textId="77777777" w:rsidR="00EE000B" w:rsidRPr="00E656A2" w:rsidRDefault="00EE000B" w:rsidP="00F352E1">
      <w:pPr>
        <w:ind w:firstLine="0"/>
        <w:jc w:val="center"/>
        <w:rPr>
          <w:i/>
          <w:sz w:val="24"/>
          <w:szCs w:val="24"/>
        </w:rPr>
      </w:pPr>
      <w:r w:rsidRPr="00E656A2">
        <w:rPr>
          <w:i/>
          <w:sz w:val="24"/>
          <w:szCs w:val="24"/>
        </w:rPr>
        <w:t>Настоящий проект стандарта</w:t>
      </w:r>
      <w:r w:rsidR="002B327C" w:rsidRPr="00E656A2">
        <w:rPr>
          <w:i/>
          <w:sz w:val="24"/>
          <w:szCs w:val="24"/>
        </w:rPr>
        <w:t xml:space="preserve"> </w:t>
      </w:r>
      <w:r w:rsidRPr="00E656A2">
        <w:rPr>
          <w:i/>
          <w:sz w:val="24"/>
          <w:szCs w:val="24"/>
        </w:rPr>
        <w:t>не подлежит применению до его утверждения</w:t>
      </w:r>
    </w:p>
    <w:p w14:paraId="67448049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49FA6BA0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26FFC3AD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209266A3" w14:textId="7E525D32" w:rsidR="00EE000B" w:rsidRPr="00E656A2" w:rsidRDefault="00EE000B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38CE3635" w14:textId="5A027096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2AA60276" w14:textId="3DB925C9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02EB5D59" w14:textId="77777777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2B784FC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419A94D0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624BB685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DA5E6A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BC6AF85" w14:textId="2C934156" w:rsidR="002B327C" w:rsidRPr="00E656A2" w:rsidRDefault="002B327C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576FDCBE" w14:textId="797449B9" w:rsidR="0064724F" w:rsidRPr="00E656A2" w:rsidRDefault="0064724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10F26B44" w14:textId="77777777" w:rsidR="0064724F" w:rsidRPr="00E656A2" w:rsidRDefault="0064724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60482BCD" w14:textId="5BAFF3AC" w:rsidR="00EE000B" w:rsidRDefault="00EE000B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3D136AF0" w14:textId="3A6BDAEA" w:rsidR="00F352E1" w:rsidRDefault="00F352E1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473CC239" w14:textId="77777777" w:rsidR="00B6732A" w:rsidRPr="00E656A2" w:rsidRDefault="00B6732A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4BC530F0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14:paraId="66F33C61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E656A2">
        <w:rPr>
          <w:b/>
          <w:sz w:val="24"/>
          <w:szCs w:val="24"/>
        </w:rPr>
        <w:t>Республики Казахстан</w:t>
      </w:r>
    </w:p>
    <w:p w14:paraId="1C60433C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>(Госстандарт)</w:t>
      </w:r>
    </w:p>
    <w:p w14:paraId="34002126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4048C2B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EE000B" w:rsidRPr="00E656A2" w:rsidSect="009812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E656A2">
        <w:rPr>
          <w:b/>
          <w:sz w:val="24"/>
          <w:szCs w:val="24"/>
          <w:lang w:val="kk-KZ"/>
        </w:rPr>
        <w:t>Нур-Султан</w:t>
      </w:r>
    </w:p>
    <w:p w14:paraId="3D820D89" w14:textId="77777777" w:rsidR="00EE000B" w:rsidRPr="00E656A2" w:rsidRDefault="00EE000B" w:rsidP="00625F22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E656A2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414E1849" w14:textId="77777777" w:rsidR="00EE000B" w:rsidRPr="00E656A2" w:rsidRDefault="00EE000B" w:rsidP="00BE3320">
      <w:pPr>
        <w:shd w:val="clear" w:color="auto" w:fill="FFFFFF"/>
        <w:ind w:firstLine="709"/>
        <w:rPr>
          <w:sz w:val="24"/>
          <w:szCs w:val="24"/>
        </w:rPr>
      </w:pPr>
    </w:p>
    <w:p w14:paraId="6C06885A" w14:textId="26BB82FD" w:rsidR="00EE000B" w:rsidRPr="00E656A2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E656A2">
        <w:rPr>
          <w:b/>
          <w:sz w:val="24"/>
          <w:szCs w:val="24"/>
        </w:rPr>
        <w:t xml:space="preserve">1 </w:t>
      </w:r>
      <w:r w:rsidR="00F352E1">
        <w:rPr>
          <w:b/>
          <w:sz w:val="24"/>
          <w:szCs w:val="24"/>
          <w:lang w:val="kk-KZ"/>
        </w:rPr>
        <w:t>РАЗРАБОТАН</w:t>
      </w:r>
      <w:r w:rsidRPr="00E656A2">
        <w:rPr>
          <w:b/>
          <w:sz w:val="24"/>
          <w:szCs w:val="24"/>
        </w:rPr>
        <w:t xml:space="preserve"> И </w:t>
      </w:r>
      <w:r w:rsidRPr="00E656A2">
        <w:rPr>
          <w:b/>
          <w:bCs/>
          <w:sz w:val="24"/>
          <w:szCs w:val="24"/>
        </w:rPr>
        <w:t xml:space="preserve">ВНЕСЕН </w:t>
      </w:r>
      <w:r w:rsidRPr="00E656A2">
        <w:rPr>
          <w:sz w:val="24"/>
          <w:szCs w:val="24"/>
        </w:rPr>
        <w:t xml:space="preserve">РГП на ПХВ «Казахстанский институт стандартизации и </w:t>
      </w:r>
      <w:r w:rsidR="008D2E52" w:rsidRPr="00E656A2">
        <w:rPr>
          <w:sz w:val="24"/>
          <w:szCs w:val="24"/>
        </w:rPr>
        <w:t>метрологии</w:t>
      </w:r>
      <w:r w:rsidRPr="00E656A2">
        <w:rPr>
          <w:sz w:val="24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51A9CABF" w14:textId="77777777" w:rsidR="00EE000B" w:rsidRPr="00E656A2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</w:p>
    <w:p w14:paraId="79D3EA82" w14:textId="368C7B59" w:rsidR="00EE000B" w:rsidRPr="00E656A2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E656A2">
        <w:rPr>
          <w:b/>
          <w:bCs/>
          <w:sz w:val="24"/>
          <w:szCs w:val="24"/>
        </w:rPr>
        <w:t xml:space="preserve">2 УТВЕРЖДЕН И ВВЕДЕН В ДЕЙСТВИЕ </w:t>
      </w:r>
      <w:r w:rsidRPr="00E656A2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</w:p>
    <w:p w14:paraId="51D8775C" w14:textId="77777777" w:rsidR="00EE000B" w:rsidRPr="00E656A2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</w:p>
    <w:p w14:paraId="5F55AB43" w14:textId="77777777" w:rsidR="009E7193" w:rsidRPr="009E7193" w:rsidRDefault="00EE000B" w:rsidP="009E7193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9E7193">
        <w:rPr>
          <w:b/>
          <w:sz w:val="24"/>
          <w:szCs w:val="24"/>
          <w:lang w:val="kk-KZ"/>
        </w:rPr>
        <w:t>3</w:t>
      </w:r>
      <w:r w:rsidRPr="009E7193">
        <w:rPr>
          <w:sz w:val="24"/>
          <w:szCs w:val="24"/>
          <w:lang w:val="kk-KZ"/>
        </w:rPr>
        <w:t xml:space="preserve"> В настоящем стандарте реализованы </w:t>
      </w:r>
      <w:bookmarkStart w:id="0" w:name="_Toc494286439"/>
      <w:r w:rsidR="009E7193" w:rsidRPr="009E7193">
        <w:rPr>
          <w:sz w:val="24"/>
          <w:szCs w:val="24"/>
          <w:lang w:val="kk-KZ"/>
        </w:rPr>
        <w:t>нормы Водного Кодекса Республики Казахстан от 9 июля 2003 года № 481.</w:t>
      </w:r>
    </w:p>
    <w:p w14:paraId="10327625" w14:textId="74981575" w:rsidR="00EE000B" w:rsidRPr="00E656A2" w:rsidRDefault="00EE000B" w:rsidP="009E7193">
      <w:pPr>
        <w:pStyle w:val="ac"/>
        <w:ind w:firstLine="708"/>
        <w:rPr>
          <w:b/>
          <w:bCs/>
          <w:szCs w:val="24"/>
        </w:rPr>
      </w:pPr>
    </w:p>
    <w:bookmarkEnd w:id="0"/>
    <w:p w14:paraId="4B0CE6AE" w14:textId="3B880B20" w:rsidR="00DF3E2C" w:rsidRPr="00E656A2" w:rsidRDefault="00F352E1" w:rsidP="00DF3E2C">
      <w:pPr>
        <w:pStyle w:val="ac"/>
        <w:ind w:firstLine="708"/>
      </w:pPr>
      <w:r>
        <w:rPr>
          <w:b/>
          <w:szCs w:val="24"/>
          <w:lang w:val="kk-KZ"/>
        </w:rPr>
        <w:t xml:space="preserve">4 </w:t>
      </w:r>
      <w:r w:rsidR="00DF3E2C" w:rsidRPr="00E656A2">
        <w:rPr>
          <w:b/>
          <w:bCs/>
          <w:szCs w:val="24"/>
        </w:rPr>
        <w:t xml:space="preserve">ВВЕДЕН </w:t>
      </w:r>
      <w:r>
        <w:rPr>
          <w:b/>
          <w:bCs/>
          <w:szCs w:val="24"/>
          <w:lang w:val="kk-KZ"/>
        </w:rPr>
        <w:t>ВПЕРВЫЕ</w:t>
      </w:r>
    </w:p>
    <w:p w14:paraId="2049591B" w14:textId="48FA8FE1" w:rsidR="00DF3E2C" w:rsidRPr="00E656A2" w:rsidRDefault="00DF3E2C" w:rsidP="00DF3E2C">
      <w:pPr>
        <w:pStyle w:val="ac"/>
      </w:pPr>
    </w:p>
    <w:p w14:paraId="7AEB2169" w14:textId="38EC22BF" w:rsidR="00EE000B" w:rsidRPr="00E656A2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sz w:val="24"/>
          <w:szCs w:val="24"/>
        </w:rPr>
      </w:pPr>
    </w:p>
    <w:p w14:paraId="296DAD49" w14:textId="77777777" w:rsidR="00EE000B" w:rsidRPr="00E656A2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6F9D91F9" w14:textId="77777777" w:rsidR="00EE000B" w:rsidRPr="00E656A2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i/>
          <w:sz w:val="24"/>
          <w:szCs w:val="24"/>
          <w:lang w:val="kk-KZ"/>
        </w:rPr>
      </w:pPr>
      <w:r w:rsidRPr="00E656A2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EB77B0" w:rsidRPr="00E656A2">
        <w:rPr>
          <w:bCs/>
          <w:i/>
          <w:sz w:val="24"/>
          <w:szCs w:val="24"/>
          <w:lang w:val="kk-KZ"/>
        </w:rPr>
        <w:t>периодически</w:t>
      </w:r>
      <w:r w:rsidRPr="00E656A2">
        <w:rPr>
          <w:bCs/>
          <w:i/>
          <w:sz w:val="24"/>
          <w:szCs w:val="24"/>
          <w:lang w:val="kk-KZ"/>
        </w:rPr>
        <w:t xml:space="preserve"> издаваемом информационном каталоге «Национальные стандарты».</w:t>
      </w:r>
    </w:p>
    <w:p w14:paraId="0AF5F01A" w14:textId="77777777" w:rsidR="00EE000B" w:rsidRPr="00E656A2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1808C5A1" w14:textId="77777777" w:rsidR="00EE000B" w:rsidRPr="00E656A2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58324722" w14:textId="6038BA4C" w:rsidR="008F3745" w:rsidRDefault="008F3745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B4FCDA6" w14:textId="3F91438E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2D967F1" w14:textId="29755BB9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64C9383" w14:textId="12C3D120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D3A6581" w14:textId="4454FE7F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BB43910" w14:textId="1BFDD60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407D13B" w14:textId="6AF2C1B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DFE57ED" w14:textId="2180263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C4612D2" w14:textId="374CE725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C4C3CA7" w14:textId="33BF8DB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6AC5E0D" w14:textId="2DA0F7E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35266CE" w14:textId="5B3EAE2C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EACB6D0" w14:textId="12EE017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FBAD2AC" w14:textId="4D31034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6C5778C2" w14:textId="72C08CA1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FDFFAE4" w14:textId="2EA8E727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20B89358" w14:textId="63F95814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6FB4F18C" w14:textId="0BA3727C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0479367" w14:textId="04EED9C5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85C371C" w14:textId="77777777" w:rsidR="00F352E1" w:rsidRPr="00E656A2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BDFC79C" w14:textId="77777777" w:rsidR="008F3745" w:rsidRPr="00E656A2" w:rsidRDefault="008F3745" w:rsidP="00263815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2F9607E" w14:textId="4795C2BD" w:rsidR="00EE000B" w:rsidRPr="00E656A2" w:rsidRDefault="00EE000B" w:rsidP="00DF3E2C">
      <w:pPr>
        <w:shd w:val="clear" w:color="auto" w:fill="FFFFFF"/>
        <w:ind w:firstLine="709"/>
        <w:rPr>
          <w:rStyle w:val="FontStyle59"/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</w:pPr>
      <w:r w:rsidRPr="00E656A2">
        <w:rPr>
          <w:sz w:val="24"/>
          <w:szCs w:val="24"/>
        </w:rPr>
        <w:t xml:space="preserve">Настоящий стандарт не может быть </w:t>
      </w:r>
      <w:r w:rsidRPr="00E656A2">
        <w:rPr>
          <w:sz w:val="24"/>
          <w:szCs w:val="24"/>
          <w:lang w:val="kk-KZ"/>
        </w:rPr>
        <w:t xml:space="preserve">полностью или частично воспроизведен, </w:t>
      </w:r>
      <w:r w:rsidRPr="00E656A2">
        <w:rPr>
          <w:sz w:val="24"/>
          <w:szCs w:val="24"/>
        </w:rPr>
        <w:t xml:space="preserve">тиражирован и распространен </w:t>
      </w:r>
      <w:r w:rsidRPr="00E656A2">
        <w:rPr>
          <w:sz w:val="24"/>
          <w:szCs w:val="24"/>
          <w:lang w:val="kk-KZ"/>
        </w:rPr>
        <w:t xml:space="preserve">в качестве официального издания </w:t>
      </w:r>
      <w:r w:rsidRPr="00E656A2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E656A2">
        <w:rPr>
          <w:sz w:val="24"/>
          <w:szCs w:val="24"/>
          <w:lang w:val="kk-KZ"/>
        </w:rPr>
        <w:t>.</w:t>
      </w:r>
      <w:r w:rsidRPr="00E656A2"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14:paraId="63F7C426" w14:textId="77777777" w:rsidR="00EE000B" w:rsidRPr="00E656A2" w:rsidRDefault="00EE000B" w:rsidP="00BE3320">
      <w:pPr>
        <w:ind w:firstLine="709"/>
        <w:rPr>
          <w:b/>
          <w:sz w:val="24"/>
          <w:szCs w:val="24"/>
        </w:rPr>
        <w:sectPr w:rsidR="00EE000B" w:rsidRPr="00E656A2" w:rsidSect="00B737C6">
          <w:headerReference w:type="first" r:id="rId13"/>
          <w:footerReference w:type="first" r:id="rId14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14:paraId="332CC1BE" w14:textId="77777777" w:rsidR="00EE000B" w:rsidRPr="00E656A2" w:rsidRDefault="00EE000B" w:rsidP="008F3745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14:paraId="57116AFE" w14:textId="77777777" w:rsidR="00EE000B" w:rsidRPr="00E656A2" w:rsidRDefault="00EE000B" w:rsidP="008F3745">
      <w:pPr>
        <w:shd w:val="clear" w:color="auto" w:fill="FFFFFF"/>
        <w:tabs>
          <w:tab w:val="left" w:pos="4125"/>
        </w:tabs>
        <w:ind w:firstLine="709"/>
        <w:jc w:val="center"/>
        <w:rPr>
          <w:b/>
          <w:bCs/>
          <w:sz w:val="24"/>
          <w:szCs w:val="24"/>
        </w:rPr>
      </w:pPr>
    </w:p>
    <w:p w14:paraId="6F68B842" w14:textId="77777777" w:rsidR="009E7193" w:rsidRDefault="009E7193" w:rsidP="009E7193">
      <w:pPr>
        <w:ind w:firstLine="0"/>
        <w:jc w:val="center"/>
        <w:rPr>
          <w:b/>
          <w:sz w:val="24"/>
          <w:szCs w:val="24"/>
        </w:rPr>
      </w:pPr>
      <w:r w:rsidRPr="00D91659">
        <w:rPr>
          <w:b/>
          <w:bCs/>
          <w:sz w:val="24"/>
          <w:szCs w:val="24"/>
        </w:rPr>
        <w:t>МЕТОДИКА ИЗМЕРЕНИЙ МАССОВОЙ КОНЦЕНТРАЦИИ КАТИОННЫХ ПОВЕРХНОСТНО-АКТИВНЫХ ВЕЩЕСТВ (КПАВ) В ПРОБАХ ПИТЬЕВЫХ, ПРИРОДНЫХ И СТОЧНЫХ ВОД ФЛУОРИМЕТРИЧЕСКИМ МЕТОДОМ НА АНАЛИЗАТОРЕ ФЛЮОРАТ-02</w:t>
      </w:r>
    </w:p>
    <w:p w14:paraId="5DA33D8D" w14:textId="77777777" w:rsidR="00EE000B" w:rsidRPr="00E656A2" w:rsidRDefault="00EE000B" w:rsidP="008F3745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</w:p>
    <w:p w14:paraId="5A7D40AF" w14:textId="2DD0FDE9" w:rsidR="00EE000B" w:rsidRPr="00F352E1" w:rsidRDefault="00EE000B" w:rsidP="00BE3320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Дата введения</w:t>
      </w:r>
      <w:r w:rsidR="00F352E1">
        <w:rPr>
          <w:b/>
          <w:sz w:val="24"/>
          <w:szCs w:val="24"/>
          <w:lang w:val="kk-KZ"/>
        </w:rPr>
        <w:t xml:space="preserve"> </w:t>
      </w:r>
      <w:r w:rsidR="00F352E1">
        <w:rPr>
          <w:b/>
          <w:sz w:val="24"/>
          <w:szCs w:val="24"/>
        </w:rPr>
        <w:t>__ - ___ - _____</w:t>
      </w:r>
    </w:p>
    <w:p w14:paraId="12275A16" w14:textId="77777777" w:rsidR="00EE000B" w:rsidRPr="00E656A2" w:rsidRDefault="00EE000B" w:rsidP="00BE3320">
      <w:pPr>
        <w:shd w:val="clear" w:color="auto" w:fill="FFFFFF"/>
        <w:ind w:firstLine="709"/>
        <w:rPr>
          <w:b/>
          <w:sz w:val="24"/>
          <w:szCs w:val="24"/>
        </w:rPr>
      </w:pPr>
    </w:p>
    <w:p w14:paraId="0AB7AFAC" w14:textId="77777777" w:rsidR="00EE000B" w:rsidRPr="00E656A2" w:rsidRDefault="00EE000B" w:rsidP="00BE3320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E656A2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 xml:space="preserve">1 </w:t>
      </w:r>
      <w:r w:rsidRPr="00E656A2">
        <w:rPr>
          <w:rFonts w:ascii="Times New Roman" w:hAnsi="Times New Roman" w:cs="Times New Roman"/>
          <w:b/>
        </w:rPr>
        <w:t>Область применения</w:t>
      </w:r>
    </w:p>
    <w:p w14:paraId="43DB1D5F" w14:textId="77777777" w:rsidR="00EE000B" w:rsidRPr="00E656A2" w:rsidRDefault="00EE000B" w:rsidP="00BE3320">
      <w:pPr>
        <w:pStyle w:val="Style22"/>
        <w:widowControl/>
        <w:ind w:firstLine="709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</w:p>
    <w:p w14:paraId="45BAE627" w14:textId="31E1A16E" w:rsidR="00B6732A" w:rsidRDefault="009E7193" w:rsidP="00F352E1">
      <w:pPr>
        <w:ind w:firstLine="709"/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93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Настоящий </w:t>
      </w:r>
      <w:r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  <w:t>стандарт</w:t>
      </w:r>
      <w:r w:rsidRPr="009E7193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устанавливает методику выполнения измерений массовой концентрации катионных поверхностно-активных веществ в пробах различных типах вод, включая питьевые, природные (поверхностные и грунтовые), сточные флуориметрическим методом на анализаторе жидкости типа «Флюорат-02» модификации «Флюо-рат-02-2М».</w:t>
      </w:r>
    </w:p>
    <w:p w14:paraId="204DE80A" w14:textId="55E71BA5" w:rsidR="001D0755" w:rsidRDefault="001D0755" w:rsidP="001D0755">
      <w:pPr>
        <w:widowControl/>
        <w:ind w:firstLine="709"/>
        <w:rPr>
          <w:rStyle w:val="FontStyle45"/>
          <w:rFonts w:ascii="Times New Roman" w:eastAsiaTheme="minorEastAsia" w:cs="Times New Roman"/>
          <w:b w:val="0"/>
          <w:bCs w:val="0"/>
          <w:lang w:eastAsia="en-US"/>
        </w:rPr>
      </w:pPr>
    </w:p>
    <w:p w14:paraId="37B96F0A" w14:textId="1210E3F1" w:rsidR="00F6401B" w:rsidRDefault="00F6401B" w:rsidP="00A3125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 Нормативные ссылки</w:t>
      </w:r>
    </w:p>
    <w:p w14:paraId="086437A7" w14:textId="77777777" w:rsidR="00F6401B" w:rsidRDefault="00F6401B" w:rsidP="00A3125A">
      <w:pPr>
        <w:rPr>
          <w:b/>
          <w:bCs/>
          <w:sz w:val="24"/>
          <w:szCs w:val="24"/>
        </w:rPr>
      </w:pPr>
    </w:p>
    <w:p w14:paraId="2BA7B565" w14:textId="01796640" w:rsidR="00F6401B" w:rsidRPr="00F6401B" w:rsidRDefault="00F6401B" w:rsidP="00A3125A">
      <w:pPr>
        <w:rPr>
          <w:sz w:val="24"/>
          <w:szCs w:val="24"/>
        </w:rPr>
      </w:pPr>
      <w:r w:rsidRPr="00F6401B">
        <w:rPr>
          <w:sz w:val="24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14:paraId="196775D0" w14:textId="15DEC666" w:rsidR="00A73F86" w:rsidRPr="00384A1C" w:rsidRDefault="00A73F86" w:rsidP="00A73F86">
      <w:pPr>
        <w:rPr>
          <w:sz w:val="24"/>
          <w:szCs w:val="24"/>
        </w:rPr>
      </w:pPr>
      <w:r w:rsidRPr="00A73F86">
        <w:rPr>
          <w:sz w:val="24"/>
          <w:szCs w:val="24"/>
        </w:rPr>
        <w:t>СТ РК ГОСТ Р 51592</w:t>
      </w:r>
      <w:r w:rsidR="00384A1C" w:rsidRPr="00384A1C">
        <w:rPr>
          <w:sz w:val="24"/>
          <w:szCs w:val="24"/>
        </w:rPr>
        <w:t>-2003 Вода. Общие требования к отбору проб.</w:t>
      </w:r>
    </w:p>
    <w:p w14:paraId="7EB98493" w14:textId="57305D98" w:rsidR="00A73F86" w:rsidRPr="00384A1C" w:rsidRDefault="00A73F86" w:rsidP="00A73F86">
      <w:pPr>
        <w:rPr>
          <w:sz w:val="24"/>
          <w:szCs w:val="24"/>
        </w:rPr>
      </w:pPr>
      <w:r w:rsidRPr="00A73F86">
        <w:rPr>
          <w:sz w:val="24"/>
          <w:szCs w:val="24"/>
        </w:rPr>
        <w:t>СТ РК ГОСТ Р 51593</w:t>
      </w:r>
      <w:r w:rsidR="00384A1C" w:rsidRPr="00384A1C">
        <w:rPr>
          <w:sz w:val="24"/>
          <w:szCs w:val="24"/>
        </w:rPr>
        <w:t>-2003 Вода питьевая. Отбор проб.</w:t>
      </w:r>
    </w:p>
    <w:p w14:paraId="54A62B84" w14:textId="595E7980" w:rsidR="00A73F86" w:rsidRPr="00FC3F83" w:rsidRDefault="00A73F86" w:rsidP="00A73F86">
      <w:pPr>
        <w:rPr>
          <w:sz w:val="24"/>
          <w:szCs w:val="24"/>
        </w:rPr>
      </w:pPr>
      <w:r w:rsidRPr="00A73F86">
        <w:rPr>
          <w:sz w:val="24"/>
          <w:szCs w:val="24"/>
        </w:rPr>
        <w:t>ГОСТ 12.1.004</w:t>
      </w:r>
      <w:r w:rsidR="00384A1C" w:rsidRPr="00384A1C">
        <w:rPr>
          <w:sz w:val="24"/>
          <w:szCs w:val="24"/>
        </w:rPr>
        <w:t>-91 Система стандартов безопасности труда. Пожарная безопасность. Общие требования</w:t>
      </w:r>
      <w:r w:rsidR="00384A1C" w:rsidRPr="00FC3F83">
        <w:rPr>
          <w:sz w:val="24"/>
          <w:szCs w:val="24"/>
        </w:rPr>
        <w:t>.</w:t>
      </w:r>
    </w:p>
    <w:p w14:paraId="632A0D4E" w14:textId="7F43CD49" w:rsidR="00A73F86" w:rsidRPr="00FC3F83" w:rsidRDefault="00A73F86" w:rsidP="00A73F86">
      <w:pPr>
        <w:rPr>
          <w:sz w:val="24"/>
          <w:szCs w:val="24"/>
        </w:rPr>
      </w:pPr>
      <w:r w:rsidRPr="00A73F86">
        <w:rPr>
          <w:sz w:val="24"/>
          <w:szCs w:val="24"/>
        </w:rPr>
        <w:t>ГОСТ 12.1.005</w:t>
      </w:r>
      <w:r w:rsidR="00FC3F83" w:rsidRPr="00FC3F83">
        <w:rPr>
          <w:sz w:val="24"/>
          <w:szCs w:val="24"/>
        </w:rPr>
        <w:t>-88 Система стандартов безопасности труда. Общие санитарно-гигиенические требования к воздуху рабочей зоны.</w:t>
      </w:r>
    </w:p>
    <w:p w14:paraId="5CE247F3" w14:textId="7A96CF25" w:rsidR="00A73F86" w:rsidRPr="00FC3F83" w:rsidRDefault="00A73F86" w:rsidP="00A73F86">
      <w:pPr>
        <w:rPr>
          <w:sz w:val="24"/>
          <w:szCs w:val="24"/>
        </w:rPr>
      </w:pPr>
      <w:r w:rsidRPr="00A73F86">
        <w:rPr>
          <w:sz w:val="24"/>
          <w:szCs w:val="24"/>
        </w:rPr>
        <w:t>ГОСТ 12.1.007</w:t>
      </w:r>
      <w:r w:rsidR="00FC3F83" w:rsidRPr="00FC3F83">
        <w:rPr>
          <w:sz w:val="24"/>
          <w:szCs w:val="24"/>
        </w:rPr>
        <w:t>-76 Система стандартов безопасности труда. Вредные вещества. Классификация и общие требования безопасности.</w:t>
      </w:r>
    </w:p>
    <w:p w14:paraId="11075A6B" w14:textId="00C7CB0A" w:rsidR="00A73F86" w:rsidRPr="00FC3F83" w:rsidRDefault="00A73F86" w:rsidP="00A73F86">
      <w:pPr>
        <w:rPr>
          <w:sz w:val="24"/>
          <w:szCs w:val="24"/>
        </w:rPr>
      </w:pPr>
      <w:r w:rsidRPr="00A73F86">
        <w:rPr>
          <w:sz w:val="24"/>
          <w:szCs w:val="24"/>
        </w:rPr>
        <w:t>ГОСТ 17.1.5.05</w:t>
      </w:r>
      <w:r w:rsidR="00FC3F83" w:rsidRPr="00FC3F83">
        <w:rPr>
          <w:sz w:val="24"/>
          <w:szCs w:val="24"/>
        </w:rPr>
        <w:t>-85 Охрана природы. Гидросфера. Общие требования к отбору проб поверхностных и морских вод, льда и атмосферных осадков.</w:t>
      </w:r>
    </w:p>
    <w:p w14:paraId="52361BCD" w14:textId="381C446A" w:rsidR="00A73F86" w:rsidRPr="00FC3F83" w:rsidRDefault="00A73F86" w:rsidP="00A73F86">
      <w:pPr>
        <w:rPr>
          <w:sz w:val="24"/>
          <w:szCs w:val="24"/>
        </w:rPr>
      </w:pPr>
      <w:r w:rsidRPr="00BC516F">
        <w:rPr>
          <w:sz w:val="24"/>
          <w:szCs w:val="24"/>
        </w:rPr>
        <w:t>ГОСТ 1770</w:t>
      </w:r>
      <w:r w:rsidR="00FC3F83" w:rsidRPr="00FC3F83">
        <w:rPr>
          <w:sz w:val="24"/>
          <w:szCs w:val="24"/>
        </w:rPr>
        <w:t>-74 Посуда мерная лабораторная стеклянная. Цилиндры, мензурки, колбы, пробирки. Общие технические условия.</w:t>
      </w:r>
    </w:p>
    <w:p w14:paraId="6F60144B" w14:textId="61D9A8C4" w:rsidR="00A73F86" w:rsidRPr="00FC3F83" w:rsidRDefault="00A73F86" w:rsidP="00A73F86">
      <w:pPr>
        <w:rPr>
          <w:sz w:val="24"/>
          <w:szCs w:val="24"/>
        </w:rPr>
      </w:pPr>
      <w:r w:rsidRPr="00BC516F">
        <w:rPr>
          <w:sz w:val="24"/>
          <w:szCs w:val="24"/>
        </w:rPr>
        <w:t>ГОСТ 2603</w:t>
      </w:r>
      <w:r w:rsidR="00FC3F83" w:rsidRPr="00FC3F83">
        <w:rPr>
          <w:sz w:val="24"/>
          <w:szCs w:val="24"/>
        </w:rPr>
        <w:t>-79 Реактивы. Ацетон. Технические условия.</w:t>
      </w:r>
    </w:p>
    <w:p w14:paraId="6B8DC59B" w14:textId="71001975" w:rsidR="00A73F86" w:rsidRPr="00FC3F83" w:rsidRDefault="00A73F86" w:rsidP="00A3125A">
      <w:pPr>
        <w:rPr>
          <w:sz w:val="24"/>
          <w:szCs w:val="24"/>
        </w:rPr>
      </w:pPr>
      <w:r w:rsidRPr="00BC516F">
        <w:rPr>
          <w:sz w:val="24"/>
          <w:szCs w:val="24"/>
        </w:rPr>
        <w:t>ГОСТ 3118</w:t>
      </w:r>
      <w:r w:rsidR="00FC3F83" w:rsidRPr="00FC3F83">
        <w:rPr>
          <w:sz w:val="24"/>
          <w:szCs w:val="24"/>
        </w:rPr>
        <w:t>-77 Реактивы. Кислота соляная. Технические условия.</w:t>
      </w:r>
    </w:p>
    <w:p w14:paraId="650BA899" w14:textId="4C8736F7" w:rsidR="00FC3F83" w:rsidRPr="00FC3F83" w:rsidRDefault="00FC3F83" w:rsidP="00FC3F83">
      <w:pPr>
        <w:rPr>
          <w:sz w:val="24"/>
          <w:szCs w:val="24"/>
        </w:rPr>
      </w:pPr>
      <w:r w:rsidRPr="00A73F86">
        <w:rPr>
          <w:sz w:val="24"/>
          <w:szCs w:val="24"/>
        </w:rPr>
        <w:t>ГОСТ 4199</w:t>
      </w:r>
      <w:r w:rsidRPr="00FC3F83">
        <w:rPr>
          <w:sz w:val="24"/>
          <w:szCs w:val="24"/>
        </w:rPr>
        <w:t>-76 Реактивы. Натрий тетраборнокислый 10-водный. Технические условия.</w:t>
      </w:r>
    </w:p>
    <w:p w14:paraId="1C4701F0" w14:textId="1195FC52" w:rsidR="00A73F86" w:rsidRPr="00D44435" w:rsidRDefault="00A73F86" w:rsidP="00A73F86">
      <w:pPr>
        <w:rPr>
          <w:sz w:val="24"/>
          <w:szCs w:val="24"/>
        </w:rPr>
      </w:pPr>
      <w:r w:rsidRPr="00A73F86">
        <w:rPr>
          <w:sz w:val="24"/>
          <w:szCs w:val="24"/>
        </w:rPr>
        <w:t>ГОСТ 4328</w:t>
      </w:r>
      <w:r w:rsidR="00FC3F83" w:rsidRPr="00FC3F83">
        <w:rPr>
          <w:sz w:val="24"/>
          <w:szCs w:val="24"/>
        </w:rPr>
        <w:t xml:space="preserve">-77 Реактивы. Натрия гидроокись. </w:t>
      </w:r>
      <w:r w:rsidR="00FC3F83" w:rsidRPr="00D44435">
        <w:rPr>
          <w:sz w:val="24"/>
          <w:szCs w:val="24"/>
        </w:rPr>
        <w:t>Технические условия.</w:t>
      </w:r>
    </w:p>
    <w:p w14:paraId="1D89441C" w14:textId="3845C342" w:rsidR="00A73F86" w:rsidRPr="00D44435" w:rsidRDefault="00A73F86" w:rsidP="00A73F86">
      <w:pPr>
        <w:rPr>
          <w:sz w:val="24"/>
          <w:szCs w:val="24"/>
        </w:rPr>
      </w:pPr>
      <w:r w:rsidRPr="00A73F86">
        <w:rPr>
          <w:sz w:val="24"/>
          <w:szCs w:val="24"/>
        </w:rPr>
        <w:t>ГОСТ 4919.1</w:t>
      </w:r>
      <w:r w:rsidR="00D44435" w:rsidRPr="00D44435">
        <w:rPr>
          <w:sz w:val="24"/>
          <w:szCs w:val="24"/>
        </w:rPr>
        <w:t>-2016 Реактивы и особо чистые вещества. Методы приготовления растворов индикаторов.</w:t>
      </w:r>
    </w:p>
    <w:p w14:paraId="22434B44" w14:textId="7418EDF3" w:rsidR="00A73F86" w:rsidRPr="00D44435" w:rsidRDefault="00A73F86" w:rsidP="00A73F86">
      <w:pPr>
        <w:rPr>
          <w:sz w:val="24"/>
          <w:szCs w:val="24"/>
        </w:rPr>
      </w:pPr>
      <w:r w:rsidRPr="00A73F86">
        <w:rPr>
          <w:sz w:val="24"/>
          <w:szCs w:val="24"/>
        </w:rPr>
        <w:t>ГОСТ 6709</w:t>
      </w:r>
      <w:r w:rsidR="00D44435" w:rsidRPr="00D44435">
        <w:rPr>
          <w:sz w:val="24"/>
          <w:szCs w:val="24"/>
        </w:rPr>
        <w:t>-72 Вода дистиллированная. Технические условия.</w:t>
      </w:r>
    </w:p>
    <w:p w14:paraId="639404AA" w14:textId="3EAB584E" w:rsidR="00A73F86" w:rsidRPr="00D44435" w:rsidRDefault="00A73F86" w:rsidP="00A73F86">
      <w:pPr>
        <w:rPr>
          <w:sz w:val="24"/>
          <w:szCs w:val="24"/>
        </w:rPr>
      </w:pPr>
      <w:r w:rsidRPr="00A73F86">
        <w:rPr>
          <w:sz w:val="24"/>
          <w:szCs w:val="24"/>
        </w:rPr>
        <w:t>ГОСТ 18300</w:t>
      </w:r>
      <w:r w:rsidR="00D44435" w:rsidRPr="00D44435">
        <w:rPr>
          <w:sz w:val="24"/>
          <w:szCs w:val="24"/>
        </w:rPr>
        <w:t>-87 Спирт этиловый ректификованный технический. Технические условия.</w:t>
      </w:r>
    </w:p>
    <w:p w14:paraId="0AAB3C49" w14:textId="7FF76D8A" w:rsidR="00A73F86" w:rsidRPr="00D44435" w:rsidRDefault="00A73F86" w:rsidP="00A73F86">
      <w:pPr>
        <w:rPr>
          <w:sz w:val="24"/>
          <w:szCs w:val="24"/>
        </w:rPr>
      </w:pPr>
      <w:r w:rsidRPr="00A73F86">
        <w:rPr>
          <w:sz w:val="24"/>
          <w:szCs w:val="24"/>
        </w:rPr>
        <w:t>ГОСТ 25336</w:t>
      </w:r>
      <w:r w:rsidR="00D44435" w:rsidRPr="00D44435">
        <w:rPr>
          <w:sz w:val="24"/>
          <w:szCs w:val="24"/>
        </w:rPr>
        <w:t>-82 Посуда и оборудование лабораторные стеклянные. Типы, основные параметры и размеры.</w:t>
      </w:r>
    </w:p>
    <w:p w14:paraId="7D6DC7E7" w14:textId="77777777" w:rsidR="00FC3F83" w:rsidRPr="00890E7E" w:rsidRDefault="00FC3F83" w:rsidP="00FC3F83">
      <w:pPr>
        <w:rPr>
          <w:b/>
          <w:bCs/>
          <w:sz w:val="24"/>
          <w:szCs w:val="24"/>
        </w:rPr>
      </w:pPr>
      <w:r w:rsidRPr="00BC516F">
        <w:rPr>
          <w:sz w:val="24"/>
          <w:szCs w:val="24"/>
        </w:rPr>
        <w:t>ГОСТ 29227</w:t>
      </w:r>
      <w:r w:rsidRPr="00FC3F83">
        <w:rPr>
          <w:sz w:val="24"/>
          <w:szCs w:val="24"/>
        </w:rPr>
        <w:t>-91 Посуда лабораторная стеклянная. Пипетки градуированные. Часть 1. Общие требования</w:t>
      </w:r>
      <w:r w:rsidRPr="00890E7E">
        <w:rPr>
          <w:sz w:val="24"/>
          <w:szCs w:val="24"/>
        </w:rPr>
        <w:t>.</w:t>
      </w:r>
    </w:p>
    <w:p w14:paraId="2683A7D1" w14:textId="52323799" w:rsidR="00A73F86" w:rsidRDefault="00A73F86" w:rsidP="00A3125A">
      <w:pPr>
        <w:rPr>
          <w:b/>
          <w:bCs/>
          <w:sz w:val="24"/>
          <w:szCs w:val="24"/>
        </w:rPr>
      </w:pPr>
    </w:p>
    <w:p w14:paraId="6B8BDB25" w14:textId="77777777" w:rsidR="00D44435" w:rsidRDefault="00D44435" w:rsidP="00A3125A">
      <w:pPr>
        <w:rPr>
          <w:b/>
          <w:bCs/>
          <w:sz w:val="24"/>
          <w:szCs w:val="24"/>
        </w:rPr>
      </w:pPr>
    </w:p>
    <w:p w14:paraId="090C7DFD" w14:textId="46726F97" w:rsidR="009E7193" w:rsidRPr="00A3125A" w:rsidRDefault="00D44435" w:rsidP="00A3125A">
      <w:pPr>
        <w:rPr>
          <w:b/>
          <w:bCs/>
          <w:sz w:val="24"/>
          <w:szCs w:val="24"/>
        </w:rPr>
      </w:pPr>
      <w:r w:rsidRPr="00D44435">
        <w:rPr>
          <w:b/>
          <w:bCs/>
          <w:sz w:val="24"/>
          <w:szCs w:val="24"/>
        </w:rPr>
        <w:lastRenderedPageBreak/>
        <w:t>3</w:t>
      </w:r>
      <w:r w:rsidR="009E7193" w:rsidRPr="00A3125A">
        <w:rPr>
          <w:b/>
          <w:bCs/>
          <w:sz w:val="24"/>
          <w:szCs w:val="24"/>
        </w:rPr>
        <w:t xml:space="preserve"> Х</w:t>
      </w:r>
      <w:r w:rsidR="00A3125A" w:rsidRPr="00A3125A">
        <w:rPr>
          <w:b/>
          <w:bCs/>
          <w:sz w:val="24"/>
          <w:szCs w:val="24"/>
        </w:rPr>
        <w:t>арактеристики погрешности измерений и ее составляющих</w:t>
      </w:r>
    </w:p>
    <w:p w14:paraId="15E0F5C5" w14:textId="77777777" w:rsidR="009E7193" w:rsidRDefault="009E7193" w:rsidP="00E03782">
      <w:pPr>
        <w:ind w:firstLine="709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</w:p>
    <w:p w14:paraId="4BE96355" w14:textId="71FCBC66" w:rsidR="009E7193" w:rsidRDefault="00A3125A" w:rsidP="00A3125A">
      <w:pPr>
        <w:rPr>
          <w:sz w:val="24"/>
          <w:szCs w:val="24"/>
        </w:rPr>
      </w:pPr>
      <w:r w:rsidRPr="00A3125A">
        <w:rPr>
          <w:sz w:val="24"/>
          <w:szCs w:val="24"/>
        </w:rPr>
        <w:t>Настоящий стандарт обеспечивает получение результатов измерений с погрешностью, не превышающей значений, приведенных в таблице 1.</w:t>
      </w:r>
    </w:p>
    <w:p w14:paraId="07D49C27" w14:textId="77777777" w:rsidR="00A3125A" w:rsidRPr="00A3125A" w:rsidRDefault="00A3125A" w:rsidP="00A3125A">
      <w:pPr>
        <w:ind w:firstLine="0"/>
        <w:rPr>
          <w:sz w:val="24"/>
          <w:szCs w:val="24"/>
        </w:rPr>
      </w:pPr>
    </w:p>
    <w:p w14:paraId="2596FE38" w14:textId="0534A2CC" w:rsidR="00A3125A" w:rsidRDefault="005F5F0C" w:rsidP="005F5F0C">
      <w:pPr>
        <w:ind w:firstLine="0"/>
        <w:jc w:val="center"/>
        <w:rPr>
          <w:rStyle w:val="FontStyle140"/>
          <w:rFonts w:ascii="Times New Roman" w:hAnsi="Times New Roman" w:cs="Times New Roman"/>
          <w:b/>
          <w:sz w:val="24"/>
          <w:szCs w:val="24"/>
          <w:lang w:val="kk-KZ" w:eastAsia="en-US"/>
        </w:rPr>
      </w:pPr>
      <w:r>
        <w:rPr>
          <w:rStyle w:val="FontStyle140"/>
          <w:rFonts w:ascii="Times New Roman" w:hAnsi="Times New Roman" w:cs="Times New Roman"/>
          <w:b/>
          <w:sz w:val="24"/>
          <w:szCs w:val="24"/>
          <w:lang w:val="kk-KZ" w:eastAsia="en-US"/>
        </w:rPr>
        <w:t>Таблица 1</w:t>
      </w:r>
    </w:p>
    <w:p w14:paraId="45821BD4" w14:textId="77777777" w:rsidR="005F5F0C" w:rsidRPr="005F5F0C" w:rsidRDefault="005F5F0C" w:rsidP="005F5F0C">
      <w:pPr>
        <w:widowControl/>
        <w:autoSpaceDE/>
        <w:autoSpaceDN/>
        <w:adjustRightInd/>
        <w:ind w:firstLine="0"/>
        <w:jc w:val="right"/>
      </w:pPr>
      <w:r w:rsidRPr="005F5F0C">
        <w:t>В относительных процентах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126"/>
        <w:gridCol w:w="2480"/>
        <w:gridCol w:w="1914"/>
        <w:gridCol w:w="1418"/>
      </w:tblGrid>
      <w:tr w:rsidR="005F5F0C" w:rsidRPr="005F5F0C" w14:paraId="6C7D462C" w14:textId="77777777" w:rsidTr="00BC516F">
        <w:trPr>
          <w:cantSplit/>
          <w:trHeight w:val="284"/>
        </w:trPr>
        <w:tc>
          <w:tcPr>
            <w:tcW w:w="1560" w:type="dxa"/>
            <w:vMerge w:val="restart"/>
            <w:vAlign w:val="center"/>
          </w:tcPr>
          <w:p w14:paraId="2B726098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F5F0C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Диапазон измерений, мг/дм</w:t>
            </w:r>
            <w:r w:rsidRPr="005F5F0C">
              <w:rPr>
                <w:rFonts w:eastAsia="Calibri"/>
                <w:b/>
                <w:bCs/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7938" w:type="dxa"/>
            <w:gridSpan w:val="4"/>
            <w:tcBorders>
              <w:bottom w:val="single" w:sz="4" w:space="0" w:color="auto"/>
            </w:tcBorders>
            <w:vAlign w:val="center"/>
          </w:tcPr>
          <w:p w14:paraId="5DF0731F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right="-57" w:firstLine="0"/>
              <w:jc w:val="center"/>
              <w:rPr>
                <w:rFonts w:eastAsia="Arial Unicode MS"/>
                <w:b/>
                <w:bCs/>
                <w:sz w:val="24"/>
                <w:szCs w:val="24"/>
                <w:lang w:eastAsia="en-US"/>
              </w:rPr>
            </w:pPr>
            <w:r w:rsidRPr="005F5F0C"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  <w:t>Показатель</w:t>
            </w:r>
          </w:p>
        </w:tc>
      </w:tr>
      <w:tr w:rsidR="005F5F0C" w:rsidRPr="005F5F0C" w14:paraId="3A8FF84E" w14:textId="77777777" w:rsidTr="00BC516F">
        <w:trPr>
          <w:cantSplit/>
          <w:trHeight w:val="1703"/>
        </w:trPr>
        <w:tc>
          <w:tcPr>
            <w:tcW w:w="1560" w:type="dxa"/>
            <w:vMerge/>
            <w:tcBorders>
              <w:bottom w:val="double" w:sz="4" w:space="0" w:color="auto"/>
            </w:tcBorders>
            <w:vAlign w:val="center"/>
          </w:tcPr>
          <w:p w14:paraId="1CFA04FE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firstLine="0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3E9E3341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F5F0C"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  <w:t>повторяемости,</w:t>
            </w:r>
          </w:p>
          <w:p w14:paraId="56211A2E" w14:textId="1455F9DD" w:rsidR="005F5F0C" w:rsidRPr="005F5F0C" w:rsidRDefault="00890E7E" w:rsidP="005F5F0C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b/>
                        <w:bCs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color w:val="000000"/>
                        <w:sz w:val="24"/>
                        <w:szCs w:val="24"/>
                        <w:lang w:eastAsia="en-US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color w:val="000000"/>
                        <w:sz w:val="24"/>
                        <w:szCs w:val="24"/>
                        <w:lang w:val="en-US" w:eastAsia="en-US"/>
                      </w:rPr>
                      <m:t>r</m:t>
                    </m:r>
                  </m:sub>
                </m:sSub>
              </m:oMath>
            </m:oMathPara>
          </w:p>
        </w:tc>
        <w:tc>
          <w:tcPr>
            <w:tcW w:w="2480" w:type="dxa"/>
            <w:tcBorders>
              <w:top w:val="single" w:sz="4" w:space="0" w:color="000000"/>
              <w:bottom w:val="double" w:sz="4" w:space="0" w:color="auto"/>
            </w:tcBorders>
          </w:tcPr>
          <w:p w14:paraId="4EF6412F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5F0C">
              <w:rPr>
                <w:b/>
                <w:bCs/>
                <w:color w:val="000000"/>
                <w:sz w:val="24"/>
                <w:szCs w:val="24"/>
              </w:rPr>
              <w:t>внутрилабораторной</w:t>
            </w:r>
            <w:r w:rsidRPr="005F5F0C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5F5F0C">
              <w:rPr>
                <w:b/>
                <w:bCs/>
                <w:color w:val="000000"/>
                <w:sz w:val="24"/>
                <w:szCs w:val="24"/>
              </w:rPr>
              <w:t>прецизионности,</w:t>
            </w:r>
          </w:p>
          <w:p w14:paraId="582F862F" w14:textId="7ED10FF5" w:rsidR="005F5F0C" w:rsidRPr="005F5F0C" w:rsidRDefault="00890E7E" w:rsidP="005F5F0C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b/>
                        <w:bCs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R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л</m:t>
                    </m:r>
                  </m:sub>
                </m:sSub>
              </m:oMath>
            </m:oMathPara>
          </w:p>
        </w:tc>
        <w:tc>
          <w:tcPr>
            <w:tcW w:w="1914" w:type="dxa"/>
            <w:tcBorders>
              <w:top w:val="single" w:sz="4" w:space="0" w:color="000000"/>
              <w:bottom w:val="double" w:sz="4" w:space="0" w:color="auto"/>
            </w:tcBorders>
          </w:tcPr>
          <w:p w14:paraId="323B984F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Calibri"/>
                <w:b/>
                <w:bCs/>
                <w:snapToGrid w:val="0"/>
                <w:color w:val="000000"/>
                <w:sz w:val="24"/>
                <w:szCs w:val="24"/>
                <w:lang w:eastAsia="en-US"/>
              </w:rPr>
            </w:pPr>
            <w:r w:rsidRPr="005F5F0C">
              <w:rPr>
                <w:rFonts w:eastAsia="Calibri"/>
                <w:b/>
                <w:bCs/>
                <w:snapToGrid w:val="0"/>
                <w:color w:val="000000"/>
                <w:sz w:val="24"/>
                <w:szCs w:val="24"/>
                <w:lang w:eastAsia="en-US"/>
              </w:rPr>
              <w:t>правильности,</w:t>
            </w:r>
          </w:p>
          <w:p w14:paraId="334EE35F" w14:textId="6950627D" w:rsidR="005F5F0C" w:rsidRPr="005F5F0C" w:rsidRDefault="00890E7E" w:rsidP="005F5F0C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b/>
                        <w:bCs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δ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с</m:t>
                    </m:r>
                  </m:sub>
                </m:sSub>
              </m:oMath>
            </m:oMathPara>
          </w:p>
        </w:tc>
        <w:tc>
          <w:tcPr>
            <w:tcW w:w="1418" w:type="dxa"/>
            <w:tcBorders>
              <w:top w:val="single" w:sz="4" w:space="0" w:color="000000"/>
              <w:bottom w:val="double" w:sz="4" w:space="0" w:color="auto"/>
            </w:tcBorders>
          </w:tcPr>
          <w:p w14:paraId="747570BA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Calibri"/>
                <w:b/>
                <w:bCs/>
                <w:snapToGrid w:val="0"/>
                <w:sz w:val="24"/>
                <w:szCs w:val="24"/>
                <w:lang w:eastAsia="en-US"/>
              </w:rPr>
            </w:pPr>
            <w:r w:rsidRPr="005F5F0C">
              <w:rPr>
                <w:rFonts w:eastAsia="Calibri"/>
                <w:b/>
                <w:bCs/>
                <w:snapToGrid w:val="0"/>
                <w:sz w:val="24"/>
                <w:szCs w:val="24"/>
                <w:lang w:eastAsia="en-US"/>
              </w:rPr>
              <w:t>точности*,</w:t>
            </w:r>
          </w:p>
          <w:p w14:paraId="587278C5" w14:textId="4EA8EFEA" w:rsidR="005F5F0C" w:rsidRPr="005F5F0C" w:rsidRDefault="005F5F0C" w:rsidP="005F5F0C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Calibri"/>
                <w:b/>
                <w:bCs/>
                <w:snapToGrid w:val="0"/>
                <w:sz w:val="24"/>
                <w:szCs w:val="24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color w:val="000000"/>
                    <w:sz w:val="24"/>
                    <w:szCs w:val="24"/>
                    <w:lang w:eastAsia="en-US"/>
                  </w:rPr>
                  <m:t>±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bCs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color w:val="000000"/>
                        <w:sz w:val="24"/>
                        <w:szCs w:val="24"/>
                        <w:lang w:eastAsia="en-US"/>
                      </w:rPr>
                      <m:t>δ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color w:val="000000"/>
                        <w:sz w:val="24"/>
                        <w:szCs w:val="24"/>
                        <w:lang w:eastAsia="en-US"/>
                      </w:rPr>
                      <m:t>Л</m:t>
                    </m:r>
                  </m:sub>
                </m:sSub>
              </m:oMath>
            </m:oMathPara>
          </w:p>
        </w:tc>
      </w:tr>
      <w:tr w:rsidR="005F5F0C" w:rsidRPr="005F5F0C" w14:paraId="646A8C37" w14:textId="77777777" w:rsidTr="00BC516F">
        <w:trPr>
          <w:cantSplit/>
          <w:trHeight w:val="405"/>
        </w:trPr>
        <w:tc>
          <w:tcPr>
            <w:tcW w:w="9498" w:type="dxa"/>
            <w:gridSpan w:val="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035A0E7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F5F0C">
              <w:rPr>
                <w:rFonts w:eastAsia="Calibri"/>
                <w:sz w:val="24"/>
                <w:szCs w:val="24"/>
                <w:lang w:eastAsia="en-US"/>
              </w:rPr>
              <w:t>Питьевые воды</w:t>
            </w:r>
          </w:p>
        </w:tc>
      </w:tr>
      <w:tr w:rsidR="005F5F0C" w:rsidRPr="005F5F0C" w14:paraId="7AD7E267" w14:textId="77777777" w:rsidTr="00BC516F">
        <w:trPr>
          <w:cantSplit/>
          <w:trHeight w:val="41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1310" w14:textId="0B21CA45" w:rsidR="005F5F0C" w:rsidRPr="005F5F0C" w:rsidRDefault="005F5F0C" w:rsidP="005F5F0C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>От 0,01 до 0,1 включ.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3B09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>9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832A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>13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B342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AC03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>27</w:t>
            </w:r>
          </w:p>
        </w:tc>
      </w:tr>
      <w:tr w:rsidR="005F5F0C" w:rsidRPr="005F5F0C" w14:paraId="50635647" w14:textId="77777777" w:rsidTr="00BC516F">
        <w:trPr>
          <w:cantSplit/>
          <w:trHeight w:val="4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783D" w14:textId="19A3BB74" w:rsidR="005F5F0C" w:rsidRPr="005F5F0C" w:rsidRDefault="005F5F0C" w:rsidP="005F5F0C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 xml:space="preserve">Св. 0,1 </w:t>
            </w:r>
            <w:r>
              <w:rPr>
                <w:sz w:val="24"/>
                <w:szCs w:val="24"/>
              </w:rPr>
              <w:t>≤</w:t>
            </w:r>
            <w:r w:rsidRPr="005F5F0C">
              <w:rPr>
                <w:sz w:val="24"/>
                <w:szCs w:val="24"/>
              </w:rPr>
              <w:t xml:space="preserve"> 1,0 </w:t>
            </w:r>
            <w:r>
              <w:rPr>
                <w:sz w:val="24"/>
                <w:szCs w:val="24"/>
              </w:rPr>
              <w:t>≤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8884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>7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E6F3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>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DE8E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right="-57" w:firstLine="0"/>
              <w:jc w:val="center"/>
              <w:rPr>
                <w:rFonts w:eastAsia="Arial Unicode MS"/>
                <w:bCs/>
                <w:sz w:val="24"/>
                <w:szCs w:val="24"/>
                <w:lang w:eastAsia="en-US"/>
              </w:rPr>
            </w:pPr>
            <w:r w:rsidRPr="005F5F0C">
              <w:rPr>
                <w:rFonts w:eastAsia="Arial Unicode MS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C51A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>23</w:t>
            </w:r>
          </w:p>
        </w:tc>
      </w:tr>
      <w:tr w:rsidR="005F5F0C" w:rsidRPr="005F5F0C" w14:paraId="0F2A3BBC" w14:textId="77777777" w:rsidTr="00BC516F">
        <w:trPr>
          <w:cantSplit/>
          <w:trHeight w:val="1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C7D9" w14:textId="2FECA3ED" w:rsidR="005F5F0C" w:rsidRPr="005F5F0C" w:rsidRDefault="005F5F0C" w:rsidP="005F5F0C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 xml:space="preserve">Св. 1,0 </w:t>
            </w:r>
            <w:r>
              <w:rPr>
                <w:sz w:val="24"/>
                <w:szCs w:val="24"/>
              </w:rPr>
              <w:t>≤</w:t>
            </w:r>
            <w:r w:rsidRPr="005F5F0C">
              <w:rPr>
                <w:sz w:val="24"/>
                <w:szCs w:val="24"/>
              </w:rPr>
              <w:t xml:space="preserve"> 2,0 </w:t>
            </w:r>
            <w:r>
              <w:rPr>
                <w:sz w:val="24"/>
                <w:szCs w:val="24"/>
              </w:rPr>
              <w:t>≤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9272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>5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E540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86D1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right="-57" w:firstLine="0"/>
              <w:jc w:val="center"/>
              <w:rPr>
                <w:rFonts w:eastAsia="Arial Unicode MS"/>
                <w:bCs/>
                <w:sz w:val="24"/>
                <w:szCs w:val="24"/>
                <w:lang w:eastAsia="en-US"/>
              </w:rPr>
            </w:pPr>
            <w:r w:rsidRPr="005F5F0C">
              <w:rPr>
                <w:rFonts w:eastAsia="Arial Unicode MS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CD19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>17</w:t>
            </w:r>
          </w:p>
        </w:tc>
      </w:tr>
      <w:tr w:rsidR="005F5F0C" w:rsidRPr="005F5F0C" w14:paraId="25A98A09" w14:textId="77777777" w:rsidTr="00BC516F">
        <w:trPr>
          <w:cantSplit/>
          <w:trHeight w:val="405"/>
        </w:trPr>
        <w:tc>
          <w:tcPr>
            <w:tcW w:w="9498" w:type="dxa"/>
            <w:gridSpan w:val="5"/>
            <w:tcBorders>
              <w:bottom w:val="single" w:sz="4" w:space="0" w:color="auto"/>
            </w:tcBorders>
            <w:vAlign w:val="center"/>
          </w:tcPr>
          <w:p w14:paraId="62425451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F5F0C">
              <w:rPr>
                <w:rFonts w:eastAsia="Calibri"/>
                <w:sz w:val="24"/>
                <w:szCs w:val="24"/>
                <w:lang w:eastAsia="en-US"/>
              </w:rPr>
              <w:t>Природные и сточные воды</w:t>
            </w:r>
          </w:p>
        </w:tc>
      </w:tr>
      <w:tr w:rsidR="005F5F0C" w:rsidRPr="005F5F0C" w14:paraId="31D05A5D" w14:textId="77777777" w:rsidTr="00BC516F">
        <w:trPr>
          <w:cantSplit/>
          <w:trHeight w:val="41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303E" w14:textId="5FCF65B1" w:rsidR="005F5F0C" w:rsidRPr="005F5F0C" w:rsidRDefault="005F5F0C" w:rsidP="005F5F0C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>От 0,01 до 0,1 включ.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A479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>10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89CD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>14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6121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F8CB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>30</w:t>
            </w:r>
          </w:p>
        </w:tc>
      </w:tr>
      <w:tr w:rsidR="005F5F0C" w:rsidRPr="005F5F0C" w14:paraId="531A3D8C" w14:textId="77777777" w:rsidTr="00BC516F">
        <w:trPr>
          <w:cantSplit/>
          <w:trHeight w:val="2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7ABA" w14:textId="6C222131" w:rsidR="005F5F0C" w:rsidRPr="005F5F0C" w:rsidRDefault="005F5F0C" w:rsidP="005F5F0C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 xml:space="preserve">Св. 0,1 </w:t>
            </w:r>
            <w:r>
              <w:rPr>
                <w:sz w:val="24"/>
                <w:szCs w:val="24"/>
              </w:rPr>
              <w:t>≤</w:t>
            </w:r>
            <w:r w:rsidRPr="005F5F0C">
              <w:rPr>
                <w:sz w:val="24"/>
                <w:szCs w:val="24"/>
              </w:rPr>
              <w:t xml:space="preserve"> 1,0 </w:t>
            </w:r>
            <w:r>
              <w:rPr>
                <w:sz w:val="24"/>
                <w:szCs w:val="24"/>
              </w:rPr>
              <w:t>≤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FC5A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>8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C6D0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>11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E34C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right="-57" w:firstLine="0"/>
              <w:jc w:val="center"/>
              <w:rPr>
                <w:rFonts w:eastAsia="Arial Unicode MS"/>
                <w:bCs/>
                <w:sz w:val="24"/>
                <w:szCs w:val="24"/>
                <w:lang w:eastAsia="en-US"/>
              </w:rPr>
            </w:pPr>
            <w:r w:rsidRPr="005F5F0C">
              <w:rPr>
                <w:rFonts w:eastAsia="Arial Unicode MS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9AE7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>25</w:t>
            </w:r>
          </w:p>
        </w:tc>
      </w:tr>
      <w:tr w:rsidR="005F5F0C" w:rsidRPr="005F5F0C" w14:paraId="1F4C2110" w14:textId="77777777" w:rsidTr="00BC516F">
        <w:trPr>
          <w:cantSplit/>
          <w:trHeight w:val="45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1574" w14:textId="364C2370" w:rsidR="005F5F0C" w:rsidRPr="005F5F0C" w:rsidRDefault="005F5F0C" w:rsidP="005F5F0C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 xml:space="preserve">Св. 1,0 </w:t>
            </w:r>
            <w:r>
              <w:rPr>
                <w:sz w:val="24"/>
                <w:szCs w:val="24"/>
              </w:rPr>
              <w:t>≤</w:t>
            </w:r>
            <w:r w:rsidRPr="005F5F0C">
              <w:rPr>
                <w:sz w:val="24"/>
                <w:szCs w:val="24"/>
              </w:rPr>
              <w:t xml:space="preserve"> 2,0 </w:t>
            </w:r>
            <w:r>
              <w:rPr>
                <w:sz w:val="24"/>
                <w:szCs w:val="24"/>
              </w:rPr>
              <w:t>≤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C4B5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>6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04C2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>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5860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right="-57" w:firstLine="0"/>
              <w:jc w:val="center"/>
              <w:rPr>
                <w:rFonts w:eastAsia="Arial Unicode MS"/>
                <w:bCs/>
                <w:sz w:val="24"/>
                <w:szCs w:val="24"/>
                <w:lang w:eastAsia="en-US"/>
              </w:rPr>
            </w:pPr>
            <w:r w:rsidRPr="005F5F0C">
              <w:rPr>
                <w:rFonts w:eastAsia="Arial Unicode MS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22CE" w14:textId="77777777" w:rsidR="005F5F0C" w:rsidRPr="005F5F0C" w:rsidRDefault="005F5F0C" w:rsidP="005F5F0C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5F5F0C">
              <w:rPr>
                <w:sz w:val="24"/>
                <w:szCs w:val="24"/>
              </w:rPr>
              <w:t>19</w:t>
            </w:r>
          </w:p>
        </w:tc>
      </w:tr>
      <w:tr w:rsidR="005F5F0C" w:rsidRPr="005F5F0C" w14:paraId="173E3A96" w14:textId="77777777" w:rsidTr="00BC516F">
        <w:trPr>
          <w:cantSplit/>
          <w:trHeight w:val="456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2FC4" w14:textId="2C73C85A" w:rsidR="005F5F0C" w:rsidRPr="005F5F0C" w:rsidRDefault="005F5F0C" w:rsidP="005F5F0C">
            <w:pPr>
              <w:widowControl/>
              <w:autoSpaceDE/>
              <w:autoSpaceDN/>
              <w:adjustRightInd/>
              <w:spacing w:line="276" w:lineRule="auto"/>
              <w:ind w:firstLine="739"/>
            </w:pPr>
            <w:r w:rsidRPr="005F5F0C">
              <w:rPr>
                <w:spacing w:val="-8"/>
              </w:rPr>
              <w:t xml:space="preserve">* Соответствует расширенной неопределенности </w:t>
            </w:r>
            <w:r w:rsidRPr="005F5F0C">
              <w:rPr>
                <w:i/>
                <w:spacing w:val="-8"/>
                <w:lang w:val="en-US"/>
              </w:rPr>
              <w:t>U</w:t>
            </w:r>
            <w:r w:rsidRPr="005F5F0C">
              <w:rPr>
                <w:spacing w:val="-8"/>
              </w:rPr>
              <w:t xml:space="preserve"> результата анализа для уровня доверия, </w:t>
            </w:r>
            <w:r w:rsidRPr="005F5F0C">
              <w:rPr>
                <w:i/>
                <w:spacing w:val="-8"/>
              </w:rPr>
              <w:t xml:space="preserve">Р </w:t>
            </w:r>
            <w:r w:rsidRPr="005F5F0C">
              <w:rPr>
                <w:spacing w:val="-8"/>
              </w:rPr>
              <w:t xml:space="preserve">= 0,95 и                         </w:t>
            </w:r>
            <w:r w:rsidRPr="005F5F0C">
              <w:rPr>
                <w:i/>
                <w:spacing w:val="-8"/>
                <w:lang w:val="en-US"/>
              </w:rPr>
              <w:t>k</w:t>
            </w:r>
            <w:r w:rsidRPr="005F5F0C">
              <w:rPr>
                <w:i/>
                <w:spacing w:val="-8"/>
              </w:rPr>
              <w:t xml:space="preserve"> </w:t>
            </w:r>
            <w:r w:rsidRPr="005F5F0C">
              <w:rPr>
                <w:spacing w:val="-8"/>
              </w:rPr>
              <w:t>= 2.</w:t>
            </w:r>
          </w:p>
        </w:tc>
      </w:tr>
    </w:tbl>
    <w:p w14:paraId="577FFC82" w14:textId="77777777" w:rsidR="00D44435" w:rsidRDefault="00D44435" w:rsidP="00BC516F">
      <w:pPr>
        <w:rPr>
          <w:b/>
          <w:bCs/>
          <w:sz w:val="24"/>
          <w:szCs w:val="24"/>
        </w:rPr>
      </w:pPr>
    </w:p>
    <w:p w14:paraId="37AEA965" w14:textId="5A892DA1" w:rsidR="00BC516F" w:rsidRPr="00BC516F" w:rsidRDefault="00D44435" w:rsidP="00BC516F">
      <w:pPr>
        <w:rPr>
          <w:b/>
          <w:bCs/>
          <w:sz w:val="24"/>
          <w:szCs w:val="24"/>
        </w:rPr>
      </w:pPr>
      <w:r w:rsidRPr="00D44435">
        <w:rPr>
          <w:b/>
          <w:bCs/>
          <w:sz w:val="24"/>
          <w:szCs w:val="24"/>
        </w:rPr>
        <w:t>4</w:t>
      </w:r>
      <w:r w:rsidR="00BC516F" w:rsidRPr="00BC516F">
        <w:rPr>
          <w:b/>
          <w:bCs/>
          <w:sz w:val="24"/>
          <w:szCs w:val="24"/>
        </w:rPr>
        <w:t xml:space="preserve"> Средства измерений, вспомогательные устройства, реактивы, растворы и материалы</w:t>
      </w:r>
    </w:p>
    <w:p w14:paraId="42A55A7D" w14:textId="77777777" w:rsidR="00BC516F" w:rsidRPr="00BC516F" w:rsidRDefault="00BC516F" w:rsidP="00BC516F">
      <w:pPr>
        <w:rPr>
          <w:sz w:val="24"/>
          <w:szCs w:val="24"/>
        </w:rPr>
      </w:pPr>
    </w:p>
    <w:p w14:paraId="5C8D3C3C" w14:textId="63A88E27" w:rsidR="00BC516F" w:rsidRPr="00BC516F" w:rsidRDefault="00D44435" w:rsidP="00BC516F">
      <w:pPr>
        <w:rPr>
          <w:sz w:val="24"/>
          <w:szCs w:val="24"/>
        </w:rPr>
      </w:pPr>
      <w:r w:rsidRPr="00D44435">
        <w:rPr>
          <w:sz w:val="24"/>
          <w:szCs w:val="24"/>
        </w:rPr>
        <w:t>4</w:t>
      </w:r>
      <w:r w:rsidR="00BC516F" w:rsidRPr="00BC516F">
        <w:rPr>
          <w:sz w:val="24"/>
          <w:szCs w:val="24"/>
        </w:rPr>
        <w:t>.1 Средства измерений</w:t>
      </w:r>
    </w:p>
    <w:p w14:paraId="64ACF032" w14:textId="5A2EFDDD" w:rsidR="00BC516F" w:rsidRPr="00BC516F" w:rsidRDefault="00D44435" w:rsidP="00BC516F">
      <w:pPr>
        <w:rPr>
          <w:sz w:val="24"/>
          <w:szCs w:val="24"/>
        </w:rPr>
      </w:pPr>
      <w:r w:rsidRPr="00D44435">
        <w:rPr>
          <w:sz w:val="24"/>
          <w:szCs w:val="24"/>
        </w:rPr>
        <w:t>4</w:t>
      </w:r>
      <w:r w:rsidR="00BC516F" w:rsidRPr="00BC516F">
        <w:rPr>
          <w:sz w:val="24"/>
          <w:szCs w:val="24"/>
        </w:rPr>
        <w:t>.1.1 Анализатор жидкости «Флюорат-02» модификации «Флюорат-02-2М».</w:t>
      </w:r>
    </w:p>
    <w:p w14:paraId="5987920B" w14:textId="0FACE106" w:rsidR="00BC516F" w:rsidRPr="00BC516F" w:rsidRDefault="00D44435" w:rsidP="00BC516F">
      <w:pPr>
        <w:rPr>
          <w:sz w:val="24"/>
          <w:szCs w:val="24"/>
        </w:rPr>
      </w:pPr>
      <w:r w:rsidRPr="00D44435">
        <w:rPr>
          <w:sz w:val="24"/>
          <w:szCs w:val="24"/>
        </w:rPr>
        <w:t>4</w:t>
      </w:r>
      <w:r w:rsidR="00BC516F" w:rsidRPr="00BC516F">
        <w:rPr>
          <w:sz w:val="24"/>
          <w:szCs w:val="24"/>
        </w:rPr>
        <w:t>.1.2 Весы лабораторные типа XP Analytical, модификации ХР 204.</w:t>
      </w:r>
    </w:p>
    <w:p w14:paraId="40FA8EB5" w14:textId="46F356AE" w:rsidR="00BC516F" w:rsidRPr="00BC516F" w:rsidRDefault="00D44435" w:rsidP="00BC516F">
      <w:pPr>
        <w:rPr>
          <w:sz w:val="24"/>
          <w:szCs w:val="24"/>
        </w:rPr>
      </w:pPr>
      <w:r w:rsidRPr="00D44435">
        <w:rPr>
          <w:sz w:val="24"/>
          <w:szCs w:val="24"/>
        </w:rPr>
        <w:t>4</w:t>
      </w:r>
      <w:r w:rsidR="00BC516F" w:rsidRPr="00BC516F">
        <w:rPr>
          <w:sz w:val="24"/>
          <w:szCs w:val="24"/>
        </w:rPr>
        <w:t>.1.3 Дозатор пипеточный с переменными объемами доз одноканальный типа ДПА, ДПОП-1-100-1000.</w:t>
      </w:r>
    </w:p>
    <w:p w14:paraId="67418001" w14:textId="4743487F" w:rsidR="00BC516F" w:rsidRPr="00BC516F" w:rsidRDefault="00D44435" w:rsidP="00BC516F">
      <w:pPr>
        <w:rPr>
          <w:sz w:val="24"/>
          <w:szCs w:val="24"/>
        </w:rPr>
      </w:pPr>
      <w:r w:rsidRPr="00D44435">
        <w:rPr>
          <w:sz w:val="24"/>
          <w:szCs w:val="24"/>
        </w:rPr>
        <w:t>4</w:t>
      </w:r>
      <w:r w:rsidR="00BC516F" w:rsidRPr="00BC516F">
        <w:rPr>
          <w:sz w:val="24"/>
          <w:szCs w:val="24"/>
        </w:rPr>
        <w:t>.1.4 Пипетки 1-2-2-1(2, 5, 10) по ГОСТ 29227.</w:t>
      </w:r>
    </w:p>
    <w:p w14:paraId="56D8A6CA" w14:textId="071D736B" w:rsidR="00BC516F" w:rsidRPr="00BC516F" w:rsidRDefault="00D44435" w:rsidP="00BC516F">
      <w:pPr>
        <w:rPr>
          <w:sz w:val="24"/>
          <w:szCs w:val="24"/>
        </w:rPr>
      </w:pPr>
      <w:r w:rsidRPr="00D44435">
        <w:rPr>
          <w:sz w:val="24"/>
          <w:szCs w:val="24"/>
        </w:rPr>
        <w:t>4</w:t>
      </w:r>
      <w:r w:rsidR="00BC516F" w:rsidRPr="00BC516F">
        <w:rPr>
          <w:sz w:val="24"/>
          <w:szCs w:val="24"/>
        </w:rPr>
        <w:t>.1.5 Колба мерная 2-50(100, 200, 500) - 2 по ГОСТ 1770.</w:t>
      </w:r>
    </w:p>
    <w:p w14:paraId="508379F5" w14:textId="4ED0B826" w:rsidR="00BC516F" w:rsidRPr="00BC516F" w:rsidRDefault="00D44435" w:rsidP="00BC516F">
      <w:pPr>
        <w:rPr>
          <w:sz w:val="24"/>
          <w:szCs w:val="24"/>
        </w:rPr>
      </w:pPr>
      <w:r w:rsidRPr="00B8426E">
        <w:rPr>
          <w:sz w:val="24"/>
          <w:szCs w:val="24"/>
        </w:rPr>
        <w:t>4</w:t>
      </w:r>
      <w:r w:rsidR="00BC516F" w:rsidRPr="00B8426E">
        <w:rPr>
          <w:sz w:val="24"/>
          <w:szCs w:val="24"/>
        </w:rPr>
        <w:t>.1.6 МСО № 1289:2006 состава цетилпиридиния хлористого.</w:t>
      </w:r>
    </w:p>
    <w:p w14:paraId="5EEA9F64" w14:textId="77777777" w:rsidR="00BC516F" w:rsidRPr="00BC516F" w:rsidRDefault="00BC516F" w:rsidP="00BC516F">
      <w:pPr>
        <w:rPr>
          <w:sz w:val="24"/>
          <w:szCs w:val="24"/>
        </w:rPr>
      </w:pPr>
    </w:p>
    <w:p w14:paraId="69F1B50A" w14:textId="71C3F38D" w:rsidR="00BC516F" w:rsidRPr="00BC516F" w:rsidRDefault="00D44435" w:rsidP="00BC516F">
      <w:pPr>
        <w:rPr>
          <w:b/>
          <w:bCs/>
          <w:sz w:val="24"/>
          <w:szCs w:val="24"/>
        </w:rPr>
      </w:pPr>
      <w:r w:rsidRPr="00D44435">
        <w:rPr>
          <w:b/>
          <w:bCs/>
          <w:sz w:val="24"/>
          <w:szCs w:val="24"/>
        </w:rPr>
        <w:t>4</w:t>
      </w:r>
      <w:r w:rsidR="00BC516F" w:rsidRPr="00BC516F">
        <w:rPr>
          <w:b/>
          <w:bCs/>
          <w:sz w:val="24"/>
          <w:szCs w:val="24"/>
        </w:rPr>
        <w:t>.2 Реактивы и растворы</w:t>
      </w:r>
    </w:p>
    <w:p w14:paraId="3F016DF6" w14:textId="52030B69" w:rsidR="00BC516F" w:rsidRPr="00BC516F" w:rsidRDefault="00D44435" w:rsidP="00BC516F">
      <w:pPr>
        <w:rPr>
          <w:sz w:val="24"/>
          <w:szCs w:val="24"/>
        </w:rPr>
      </w:pPr>
      <w:r w:rsidRPr="00D44435">
        <w:rPr>
          <w:sz w:val="24"/>
          <w:szCs w:val="24"/>
        </w:rPr>
        <w:t>4</w:t>
      </w:r>
      <w:r w:rsidR="00BC516F" w:rsidRPr="00BC516F">
        <w:rPr>
          <w:sz w:val="24"/>
          <w:szCs w:val="24"/>
        </w:rPr>
        <w:t>.2.1 Ацетон, ч.д.а, по ГОСТ 2603.</w:t>
      </w:r>
    </w:p>
    <w:p w14:paraId="34E45CF2" w14:textId="0B54F7CD" w:rsidR="00BC516F" w:rsidRPr="00BC516F" w:rsidRDefault="00D44435" w:rsidP="00BC516F">
      <w:pPr>
        <w:rPr>
          <w:sz w:val="24"/>
          <w:szCs w:val="24"/>
        </w:rPr>
      </w:pPr>
      <w:r w:rsidRPr="00D44435">
        <w:rPr>
          <w:sz w:val="24"/>
          <w:szCs w:val="24"/>
        </w:rPr>
        <w:t>4</w:t>
      </w:r>
      <w:r w:rsidR="00BC516F" w:rsidRPr="00BC516F">
        <w:rPr>
          <w:sz w:val="24"/>
          <w:szCs w:val="24"/>
        </w:rPr>
        <w:t xml:space="preserve">.2.2 Хлороформ квалификацией не ниже х.ч., по технической документации изготовителя. </w:t>
      </w:r>
    </w:p>
    <w:p w14:paraId="37CE7CF1" w14:textId="6FE63F98" w:rsidR="00BC516F" w:rsidRPr="00BC516F" w:rsidRDefault="00D44435" w:rsidP="00BC516F">
      <w:pPr>
        <w:rPr>
          <w:sz w:val="24"/>
          <w:szCs w:val="24"/>
        </w:rPr>
      </w:pPr>
      <w:r w:rsidRPr="00D44435">
        <w:rPr>
          <w:sz w:val="24"/>
          <w:szCs w:val="24"/>
        </w:rPr>
        <w:t>4</w:t>
      </w:r>
      <w:r w:rsidR="00BC516F" w:rsidRPr="00BC516F">
        <w:rPr>
          <w:sz w:val="24"/>
          <w:szCs w:val="24"/>
        </w:rPr>
        <w:t>.2.3 Эозин, ч.д.а., по технической документации изготовителя.</w:t>
      </w:r>
    </w:p>
    <w:p w14:paraId="079BF8E7" w14:textId="1FEB033E" w:rsidR="00BC516F" w:rsidRPr="00BC516F" w:rsidRDefault="00D44435" w:rsidP="00BC516F">
      <w:pPr>
        <w:rPr>
          <w:sz w:val="24"/>
          <w:szCs w:val="24"/>
        </w:rPr>
      </w:pPr>
      <w:r w:rsidRPr="00D44435">
        <w:rPr>
          <w:sz w:val="24"/>
          <w:szCs w:val="24"/>
        </w:rPr>
        <w:lastRenderedPageBreak/>
        <w:t>4</w:t>
      </w:r>
      <w:r w:rsidR="00BC516F" w:rsidRPr="00BC516F">
        <w:rPr>
          <w:sz w:val="24"/>
          <w:szCs w:val="24"/>
        </w:rPr>
        <w:t>.2.4 Соляная кислота, х.ч., по ГОСТ 3118.</w:t>
      </w:r>
    </w:p>
    <w:p w14:paraId="05A8771C" w14:textId="05B39912" w:rsidR="00BC516F" w:rsidRPr="00BC516F" w:rsidRDefault="00D44435" w:rsidP="00BC516F">
      <w:pPr>
        <w:rPr>
          <w:sz w:val="24"/>
          <w:szCs w:val="24"/>
        </w:rPr>
      </w:pPr>
      <w:r w:rsidRPr="00D44435">
        <w:rPr>
          <w:sz w:val="24"/>
          <w:szCs w:val="24"/>
        </w:rPr>
        <w:t>4</w:t>
      </w:r>
      <w:r w:rsidR="00BC516F" w:rsidRPr="00BC516F">
        <w:rPr>
          <w:sz w:val="24"/>
          <w:szCs w:val="24"/>
        </w:rPr>
        <w:t>.2.5 Натрия гидроксид, х.ч., по ГОСТ 4328.</w:t>
      </w:r>
    </w:p>
    <w:p w14:paraId="2AEE21B3" w14:textId="7023ACBF" w:rsidR="00BC516F" w:rsidRPr="00BC516F" w:rsidRDefault="00D44435" w:rsidP="00BC516F">
      <w:pPr>
        <w:rPr>
          <w:sz w:val="24"/>
          <w:szCs w:val="24"/>
        </w:rPr>
      </w:pPr>
      <w:r w:rsidRPr="00D44435">
        <w:rPr>
          <w:sz w:val="24"/>
          <w:szCs w:val="24"/>
        </w:rPr>
        <w:t>4</w:t>
      </w:r>
      <w:r w:rsidR="00BC516F" w:rsidRPr="00BC516F">
        <w:rPr>
          <w:sz w:val="24"/>
          <w:szCs w:val="24"/>
        </w:rPr>
        <w:t>.2.6 Спирт этиловый ректификованный по ГОСТ 18300.</w:t>
      </w:r>
    </w:p>
    <w:p w14:paraId="0C8F902B" w14:textId="59BB258E" w:rsidR="00BC516F" w:rsidRPr="00BC516F" w:rsidRDefault="00D44435" w:rsidP="00BC516F">
      <w:pPr>
        <w:rPr>
          <w:sz w:val="24"/>
          <w:szCs w:val="24"/>
        </w:rPr>
      </w:pPr>
      <w:r w:rsidRPr="00D44435">
        <w:rPr>
          <w:sz w:val="24"/>
          <w:szCs w:val="24"/>
        </w:rPr>
        <w:t>4</w:t>
      </w:r>
      <w:r w:rsidR="00BC516F" w:rsidRPr="00BC516F">
        <w:rPr>
          <w:sz w:val="24"/>
          <w:szCs w:val="24"/>
        </w:rPr>
        <w:t>.2.7 Натрий тетраборнокислый, 10-водный, ч.д.а, по ГОСТ 4199.</w:t>
      </w:r>
    </w:p>
    <w:p w14:paraId="7A9A87AD" w14:textId="40DB0F12" w:rsidR="00BC516F" w:rsidRPr="00BC516F" w:rsidRDefault="00D44435" w:rsidP="00BC516F">
      <w:pPr>
        <w:rPr>
          <w:sz w:val="24"/>
          <w:szCs w:val="24"/>
        </w:rPr>
      </w:pPr>
      <w:r w:rsidRPr="00D44435">
        <w:rPr>
          <w:sz w:val="24"/>
          <w:szCs w:val="24"/>
        </w:rPr>
        <w:t>4</w:t>
      </w:r>
      <w:r w:rsidR="00BC516F" w:rsidRPr="00BC516F">
        <w:rPr>
          <w:sz w:val="24"/>
          <w:szCs w:val="24"/>
        </w:rPr>
        <w:t>.2.8 Вода, дистиллированная по ГОСТ 6709.</w:t>
      </w:r>
    </w:p>
    <w:p w14:paraId="1553F1AF" w14:textId="77777777" w:rsidR="00BC516F" w:rsidRPr="00BC516F" w:rsidRDefault="00BC516F" w:rsidP="00BC516F">
      <w:pPr>
        <w:ind w:firstLine="709"/>
        <w:rPr>
          <w:rStyle w:val="FontStyle140"/>
          <w:rFonts w:ascii="Times New Roman" w:hAnsi="Times New Roman" w:cs="Times New Roman"/>
          <w:bCs/>
          <w:sz w:val="24"/>
          <w:szCs w:val="24"/>
          <w:lang w:val="kk-KZ" w:eastAsia="en-US"/>
        </w:rPr>
      </w:pPr>
    </w:p>
    <w:p w14:paraId="506B8789" w14:textId="168C730D" w:rsidR="00BC516F" w:rsidRPr="00BC516F" w:rsidRDefault="00D44435" w:rsidP="00BC516F">
      <w:pPr>
        <w:rPr>
          <w:b/>
          <w:bCs/>
          <w:sz w:val="24"/>
          <w:szCs w:val="24"/>
        </w:rPr>
      </w:pPr>
      <w:r w:rsidRPr="00D44435">
        <w:rPr>
          <w:b/>
          <w:bCs/>
          <w:sz w:val="24"/>
          <w:szCs w:val="24"/>
        </w:rPr>
        <w:t>4</w:t>
      </w:r>
      <w:r w:rsidR="00BC516F" w:rsidRPr="00BC516F">
        <w:rPr>
          <w:b/>
          <w:bCs/>
          <w:sz w:val="24"/>
          <w:szCs w:val="24"/>
        </w:rPr>
        <w:t>.3 Вспомогательное оборудование, материалы</w:t>
      </w:r>
    </w:p>
    <w:p w14:paraId="483B7F1E" w14:textId="4E045187" w:rsidR="00BC516F" w:rsidRPr="00BC516F" w:rsidRDefault="00D44435" w:rsidP="00BC516F">
      <w:pPr>
        <w:rPr>
          <w:sz w:val="24"/>
          <w:szCs w:val="24"/>
        </w:rPr>
      </w:pPr>
      <w:r w:rsidRPr="00D44435">
        <w:rPr>
          <w:sz w:val="24"/>
          <w:szCs w:val="24"/>
        </w:rPr>
        <w:t>4</w:t>
      </w:r>
      <w:r w:rsidR="00BC516F" w:rsidRPr="00BC516F">
        <w:rPr>
          <w:sz w:val="24"/>
          <w:szCs w:val="24"/>
        </w:rPr>
        <w:t>.3.1 Воронка ВД-1-100 ХС по ГОСТ 25336.</w:t>
      </w:r>
    </w:p>
    <w:p w14:paraId="2D886E67" w14:textId="3EE891F2" w:rsidR="00BC516F" w:rsidRPr="00BC516F" w:rsidRDefault="00D44435" w:rsidP="00BC516F">
      <w:pPr>
        <w:rPr>
          <w:sz w:val="24"/>
          <w:szCs w:val="24"/>
        </w:rPr>
      </w:pPr>
      <w:r w:rsidRPr="00D44435">
        <w:rPr>
          <w:sz w:val="24"/>
          <w:szCs w:val="24"/>
        </w:rPr>
        <w:t>4</w:t>
      </w:r>
      <w:r w:rsidR="00BC516F" w:rsidRPr="00BC516F">
        <w:rPr>
          <w:sz w:val="24"/>
          <w:szCs w:val="24"/>
        </w:rPr>
        <w:t>.3.2 Воронки лабораторные по ГОСТ 25336.</w:t>
      </w:r>
    </w:p>
    <w:p w14:paraId="66002A5A" w14:textId="0E99CCE8" w:rsidR="00BC516F" w:rsidRPr="00BC516F" w:rsidRDefault="00D44435" w:rsidP="00BC516F">
      <w:pPr>
        <w:rPr>
          <w:sz w:val="24"/>
          <w:szCs w:val="24"/>
        </w:rPr>
      </w:pPr>
      <w:r w:rsidRPr="00D44435">
        <w:rPr>
          <w:sz w:val="24"/>
          <w:szCs w:val="24"/>
        </w:rPr>
        <w:t>4</w:t>
      </w:r>
      <w:r w:rsidR="00BC516F" w:rsidRPr="00BC516F">
        <w:rPr>
          <w:sz w:val="24"/>
          <w:szCs w:val="24"/>
        </w:rPr>
        <w:t>.3.3 Колбы Кн-1-100 ТС по ГОСТ 25336.</w:t>
      </w:r>
    </w:p>
    <w:p w14:paraId="2F659CBB" w14:textId="3F2FB6F9" w:rsidR="00BC516F" w:rsidRPr="00BC516F" w:rsidRDefault="00D44435" w:rsidP="00BC516F">
      <w:pPr>
        <w:rPr>
          <w:sz w:val="24"/>
          <w:szCs w:val="24"/>
        </w:rPr>
      </w:pPr>
      <w:r w:rsidRPr="00D44435">
        <w:rPr>
          <w:sz w:val="24"/>
          <w:szCs w:val="24"/>
        </w:rPr>
        <w:t>4</w:t>
      </w:r>
      <w:r w:rsidR="00BC516F" w:rsidRPr="00BC516F">
        <w:rPr>
          <w:sz w:val="24"/>
          <w:szCs w:val="24"/>
        </w:rPr>
        <w:t>.3.4 Пробирки П3-10 ХС по ГОСТ 25336.</w:t>
      </w:r>
    </w:p>
    <w:p w14:paraId="683A8A32" w14:textId="433769E5" w:rsidR="00BC516F" w:rsidRPr="00BC516F" w:rsidRDefault="00D44435" w:rsidP="00BC516F">
      <w:pPr>
        <w:rPr>
          <w:sz w:val="24"/>
          <w:szCs w:val="24"/>
        </w:rPr>
      </w:pPr>
      <w:r w:rsidRPr="00D44435">
        <w:rPr>
          <w:sz w:val="24"/>
          <w:szCs w:val="24"/>
        </w:rPr>
        <w:t>4</w:t>
      </w:r>
      <w:r w:rsidR="00BC516F" w:rsidRPr="00BC516F">
        <w:rPr>
          <w:sz w:val="24"/>
          <w:szCs w:val="24"/>
        </w:rPr>
        <w:t>.3.5 Стакан В-1-100(250)</w:t>
      </w:r>
      <w:r w:rsidRPr="00D44435">
        <w:rPr>
          <w:sz w:val="24"/>
          <w:szCs w:val="24"/>
        </w:rPr>
        <w:t xml:space="preserve"> </w:t>
      </w:r>
      <w:r w:rsidR="00BC516F" w:rsidRPr="00BC516F">
        <w:rPr>
          <w:sz w:val="24"/>
          <w:szCs w:val="24"/>
        </w:rPr>
        <w:t xml:space="preserve">ТХС по ГОСТ 25336. </w:t>
      </w:r>
    </w:p>
    <w:p w14:paraId="28D49F52" w14:textId="0931FD04" w:rsidR="00BC516F" w:rsidRPr="00BC516F" w:rsidRDefault="00D44435" w:rsidP="00BC516F">
      <w:pPr>
        <w:rPr>
          <w:sz w:val="24"/>
          <w:szCs w:val="24"/>
        </w:rPr>
      </w:pPr>
      <w:r w:rsidRPr="00D44435">
        <w:rPr>
          <w:sz w:val="24"/>
          <w:szCs w:val="24"/>
        </w:rPr>
        <w:t>4</w:t>
      </w:r>
      <w:r w:rsidR="00BC516F" w:rsidRPr="00BC516F">
        <w:rPr>
          <w:sz w:val="24"/>
          <w:szCs w:val="24"/>
        </w:rPr>
        <w:t>.3.6 Бумага индикаторная универсальная по ГОСТ 4919.1.</w:t>
      </w:r>
    </w:p>
    <w:p w14:paraId="7FF0C9A1" w14:textId="4A308A53" w:rsidR="00BC516F" w:rsidRPr="00BC516F" w:rsidRDefault="00D44435" w:rsidP="00BC516F">
      <w:pPr>
        <w:rPr>
          <w:sz w:val="24"/>
          <w:szCs w:val="24"/>
        </w:rPr>
      </w:pPr>
      <w:r w:rsidRPr="00D44435">
        <w:rPr>
          <w:sz w:val="24"/>
          <w:szCs w:val="24"/>
        </w:rPr>
        <w:t>4</w:t>
      </w:r>
      <w:r w:rsidR="00BC516F" w:rsidRPr="00BC516F">
        <w:rPr>
          <w:sz w:val="24"/>
          <w:szCs w:val="24"/>
        </w:rPr>
        <w:t>.3.7 Фильтры обеззоленные «синяя лента», по технической документации изготовителя.</w:t>
      </w:r>
    </w:p>
    <w:p w14:paraId="4F560FC6" w14:textId="7FE1485D" w:rsidR="005F5F0C" w:rsidRDefault="00D44435" w:rsidP="00BC516F">
      <w:pPr>
        <w:rPr>
          <w:sz w:val="24"/>
          <w:szCs w:val="24"/>
        </w:rPr>
      </w:pPr>
      <w:r w:rsidRPr="00D44435">
        <w:rPr>
          <w:sz w:val="24"/>
          <w:szCs w:val="24"/>
        </w:rPr>
        <w:t>4</w:t>
      </w:r>
      <w:r w:rsidR="00D530C2" w:rsidRPr="00D530C2">
        <w:rPr>
          <w:sz w:val="24"/>
          <w:szCs w:val="24"/>
        </w:rPr>
        <w:t xml:space="preserve">.3.8 </w:t>
      </w:r>
      <w:r w:rsidR="00BC516F" w:rsidRPr="00BC516F">
        <w:rPr>
          <w:sz w:val="24"/>
          <w:szCs w:val="24"/>
        </w:rPr>
        <w:t>Допускается применять другие средства измерений, вспомогательные устройства, реактивы и материалы, обеспечивающие точность измерений контролируемых элементов.</w:t>
      </w:r>
    </w:p>
    <w:p w14:paraId="36F91161" w14:textId="0C1C7C86" w:rsidR="00D530C2" w:rsidRDefault="00D530C2" w:rsidP="00BC516F">
      <w:pPr>
        <w:rPr>
          <w:sz w:val="24"/>
          <w:szCs w:val="24"/>
        </w:rPr>
      </w:pPr>
    </w:p>
    <w:p w14:paraId="7750D7DB" w14:textId="622F1CBB" w:rsidR="00D530C2" w:rsidRPr="00D530C2" w:rsidRDefault="00D44435" w:rsidP="00D530C2">
      <w:pPr>
        <w:rPr>
          <w:b/>
          <w:bCs/>
          <w:sz w:val="24"/>
          <w:szCs w:val="24"/>
          <w:lang w:val="kk-KZ"/>
        </w:rPr>
      </w:pPr>
      <w:r w:rsidRPr="00890E7E">
        <w:rPr>
          <w:b/>
          <w:bCs/>
          <w:sz w:val="24"/>
          <w:szCs w:val="24"/>
        </w:rPr>
        <w:t>5</w:t>
      </w:r>
      <w:r w:rsidR="00D530C2" w:rsidRPr="00D530C2">
        <w:rPr>
          <w:b/>
          <w:bCs/>
          <w:sz w:val="24"/>
          <w:szCs w:val="24"/>
        </w:rPr>
        <w:t xml:space="preserve"> </w:t>
      </w:r>
      <w:r w:rsidR="00D530C2">
        <w:rPr>
          <w:b/>
          <w:bCs/>
          <w:sz w:val="24"/>
          <w:szCs w:val="24"/>
          <w:lang w:val="kk-KZ"/>
        </w:rPr>
        <w:t>Сущность метода</w:t>
      </w:r>
    </w:p>
    <w:p w14:paraId="7375F107" w14:textId="77777777" w:rsidR="00D530C2" w:rsidRPr="00D530C2" w:rsidRDefault="00D530C2" w:rsidP="00D530C2">
      <w:pPr>
        <w:rPr>
          <w:sz w:val="24"/>
          <w:szCs w:val="24"/>
        </w:rPr>
      </w:pPr>
    </w:p>
    <w:p w14:paraId="3BE1E2B1" w14:textId="1061BDB4" w:rsidR="00D530C2" w:rsidRDefault="00D530C2" w:rsidP="00D530C2">
      <w:pPr>
        <w:rPr>
          <w:sz w:val="24"/>
          <w:szCs w:val="24"/>
        </w:rPr>
      </w:pPr>
      <w:r w:rsidRPr="00D530C2">
        <w:rPr>
          <w:sz w:val="24"/>
          <w:szCs w:val="24"/>
        </w:rPr>
        <w:t>Флуориметрический метод измерения основан на экстракции хлороформом из анализируемой пробы ионных пар КПАВ с красителем и определении массовой концентрации по интенсивности флуоресценции полученного экстракта на анализаторе жидкости.</w:t>
      </w:r>
    </w:p>
    <w:p w14:paraId="10B74F47" w14:textId="636902B3" w:rsidR="00D530C2" w:rsidRDefault="00D530C2" w:rsidP="00D530C2">
      <w:pPr>
        <w:rPr>
          <w:sz w:val="24"/>
          <w:szCs w:val="24"/>
        </w:rPr>
      </w:pPr>
    </w:p>
    <w:p w14:paraId="5F8251FA" w14:textId="50ABFB30" w:rsidR="00D530C2" w:rsidRPr="00D530C2" w:rsidRDefault="00D44435" w:rsidP="00D530C2">
      <w:pPr>
        <w:rPr>
          <w:b/>
          <w:bCs/>
          <w:sz w:val="24"/>
          <w:szCs w:val="24"/>
          <w:lang w:val="kk-KZ"/>
        </w:rPr>
      </w:pPr>
      <w:r w:rsidRPr="00D44435">
        <w:rPr>
          <w:b/>
          <w:bCs/>
          <w:sz w:val="24"/>
          <w:szCs w:val="24"/>
        </w:rPr>
        <w:t>6</w:t>
      </w:r>
      <w:r w:rsidR="00D530C2" w:rsidRPr="00D530C2">
        <w:rPr>
          <w:b/>
          <w:bCs/>
          <w:sz w:val="24"/>
          <w:szCs w:val="24"/>
          <w:lang w:val="kk-KZ"/>
        </w:rPr>
        <w:t xml:space="preserve"> Требования безопасности, охраны окружающей среды</w:t>
      </w:r>
    </w:p>
    <w:p w14:paraId="258FD650" w14:textId="77777777" w:rsidR="00D530C2" w:rsidRPr="00D530C2" w:rsidRDefault="00D530C2" w:rsidP="00D530C2">
      <w:pPr>
        <w:rPr>
          <w:sz w:val="24"/>
          <w:szCs w:val="24"/>
          <w:lang w:val="kk-KZ"/>
        </w:rPr>
      </w:pPr>
    </w:p>
    <w:p w14:paraId="1A1D8385" w14:textId="4AB13D18" w:rsidR="00D530C2" w:rsidRPr="00D530C2" w:rsidRDefault="00D44435" w:rsidP="00D530C2">
      <w:pPr>
        <w:rPr>
          <w:sz w:val="24"/>
          <w:szCs w:val="24"/>
          <w:lang w:val="kk-KZ"/>
        </w:rPr>
      </w:pPr>
      <w:r w:rsidRPr="00D44435">
        <w:rPr>
          <w:sz w:val="24"/>
          <w:szCs w:val="24"/>
        </w:rPr>
        <w:t>6</w:t>
      </w:r>
      <w:r w:rsidR="00D530C2" w:rsidRPr="00D530C2">
        <w:rPr>
          <w:sz w:val="24"/>
          <w:szCs w:val="24"/>
          <w:lang w:val="kk-KZ"/>
        </w:rPr>
        <w:t xml:space="preserve">.1 При выполнении измерений </w:t>
      </w:r>
      <w:r w:rsidR="00D530C2">
        <w:rPr>
          <w:sz w:val="24"/>
          <w:szCs w:val="24"/>
          <w:lang w:val="kk-KZ"/>
        </w:rPr>
        <w:t xml:space="preserve">необходимо </w:t>
      </w:r>
      <w:r w:rsidR="00D530C2" w:rsidRPr="00D530C2">
        <w:rPr>
          <w:sz w:val="24"/>
          <w:szCs w:val="24"/>
          <w:lang w:val="kk-KZ"/>
        </w:rPr>
        <w:t>соблюда</w:t>
      </w:r>
      <w:r w:rsidR="00D530C2">
        <w:rPr>
          <w:sz w:val="24"/>
          <w:szCs w:val="24"/>
          <w:lang w:val="kk-KZ"/>
        </w:rPr>
        <w:t>ть</w:t>
      </w:r>
      <w:r w:rsidR="00D530C2" w:rsidRPr="00D530C2">
        <w:rPr>
          <w:sz w:val="24"/>
          <w:szCs w:val="24"/>
          <w:lang w:val="kk-KZ"/>
        </w:rPr>
        <w:t xml:space="preserve"> санитарно-эпидемиологические требования к лабораториям, действующие в Республике Казахстан, а также общие требования техники безопасности при работе с химическими реактивами по ГОСТ 12.1.007, пожарной безопасности по ГОСТ 12.1.004 и требования действующих в лаборатории инструкций безопасности и охране труда. </w:t>
      </w:r>
    </w:p>
    <w:p w14:paraId="794B5197" w14:textId="7D5E8660" w:rsidR="00D530C2" w:rsidRPr="00B8426E" w:rsidRDefault="00D530C2" w:rsidP="00D530C2">
      <w:pPr>
        <w:rPr>
          <w:sz w:val="24"/>
          <w:szCs w:val="24"/>
        </w:rPr>
      </w:pPr>
      <w:r w:rsidRPr="00D530C2">
        <w:rPr>
          <w:sz w:val="24"/>
          <w:szCs w:val="24"/>
          <w:lang w:val="kk-KZ"/>
        </w:rPr>
        <w:t xml:space="preserve">Содержание вредных веществ в воздухе рабочей зоны не должно превышать норм </w:t>
      </w:r>
      <w:r w:rsidRPr="00B8426E">
        <w:rPr>
          <w:sz w:val="24"/>
          <w:szCs w:val="24"/>
          <w:lang w:val="kk-KZ"/>
        </w:rPr>
        <w:t>по ГОСТ 12.1.005.</w:t>
      </w:r>
    </w:p>
    <w:p w14:paraId="4E9977CD" w14:textId="268417D0" w:rsidR="00D530C2" w:rsidRPr="00D530C2" w:rsidRDefault="00D44435" w:rsidP="00D530C2">
      <w:pPr>
        <w:rPr>
          <w:sz w:val="24"/>
          <w:szCs w:val="24"/>
          <w:lang w:val="kk-KZ"/>
        </w:rPr>
      </w:pPr>
      <w:r w:rsidRPr="00B8426E">
        <w:rPr>
          <w:sz w:val="24"/>
          <w:szCs w:val="24"/>
        </w:rPr>
        <w:t>6</w:t>
      </w:r>
      <w:r w:rsidR="00D530C2" w:rsidRPr="00B8426E">
        <w:rPr>
          <w:sz w:val="24"/>
          <w:szCs w:val="24"/>
          <w:lang w:val="kk-KZ"/>
        </w:rPr>
        <w:t xml:space="preserve">.2 Для обеспечения экологической безопасности отработанные реагенты и остатки проб собирают и обезвреживают согласно </w:t>
      </w:r>
      <w:r w:rsidR="00B8426E" w:rsidRPr="00B8426E">
        <w:rPr>
          <w:sz w:val="24"/>
          <w:szCs w:val="24"/>
          <w:lang w:val="kk-KZ"/>
        </w:rPr>
        <w:t>действующим документам по стандартизации</w:t>
      </w:r>
      <w:r w:rsidR="00D530C2" w:rsidRPr="00B8426E">
        <w:rPr>
          <w:sz w:val="24"/>
          <w:szCs w:val="24"/>
          <w:lang w:val="kk-KZ"/>
        </w:rPr>
        <w:t>.</w:t>
      </w:r>
    </w:p>
    <w:p w14:paraId="162D069B" w14:textId="58632141" w:rsidR="00A3125A" w:rsidRPr="00D530C2" w:rsidRDefault="00A3125A" w:rsidP="00D530C2">
      <w:pPr>
        <w:ind w:left="720" w:firstLine="0"/>
        <w:rPr>
          <w:sz w:val="24"/>
          <w:szCs w:val="24"/>
        </w:rPr>
      </w:pPr>
    </w:p>
    <w:p w14:paraId="3A68D6FB" w14:textId="56B1F2E5" w:rsidR="00D530C2" w:rsidRPr="00D530C2" w:rsidRDefault="00D44435" w:rsidP="00D530C2">
      <w:pPr>
        <w:rPr>
          <w:b/>
          <w:bCs/>
          <w:sz w:val="24"/>
          <w:szCs w:val="24"/>
        </w:rPr>
      </w:pPr>
      <w:r w:rsidRPr="00D44435">
        <w:rPr>
          <w:b/>
          <w:bCs/>
          <w:sz w:val="24"/>
          <w:szCs w:val="24"/>
        </w:rPr>
        <w:t>7</w:t>
      </w:r>
      <w:r w:rsidR="00D530C2" w:rsidRPr="00D530C2">
        <w:rPr>
          <w:b/>
          <w:bCs/>
          <w:sz w:val="24"/>
          <w:szCs w:val="24"/>
        </w:rPr>
        <w:t xml:space="preserve"> Требования к квалификации персонала, выполняющего измерения</w:t>
      </w:r>
    </w:p>
    <w:p w14:paraId="630C3638" w14:textId="4980BA9E" w:rsidR="00D530C2" w:rsidRPr="00D530C2" w:rsidRDefault="00D530C2" w:rsidP="00D530C2">
      <w:pPr>
        <w:rPr>
          <w:sz w:val="24"/>
          <w:szCs w:val="24"/>
        </w:rPr>
      </w:pPr>
    </w:p>
    <w:p w14:paraId="6DFF9640" w14:textId="7374B8B1" w:rsidR="00A3125A" w:rsidRDefault="00D530C2" w:rsidP="00D530C2">
      <w:pPr>
        <w:rPr>
          <w:sz w:val="24"/>
          <w:szCs w:val="24"/>
        </w:rPr>
      </w:pPr>
      <w:r w:rsidRPr="00D530C2">
        <w:rPr>
          <w:sz w:val="24"/>
          <w:szCs w:val="24"/>
        </w:rPr>
        <w:t>К выполнению измерений допускаются лица, имеющие квалификацию лаборанта химического анализа не ниже 3 разряда согласно штатному расписанию.</w:t>
      </w:r>
    </w:p>
    <w:p w14:paraId="5FDE4D31" w14:textId="6E444A68" w:rsidR="00D530C2" w:rsidRDefault="00D530C2" w:rsidP="00D530C2">
      <w:pPr>
        <w:rPr>
          <w:sz w:val="24"/>
          <w:szCs w:val="24"/>
        </w:rPr>
      </w:pPr>
    </w:p>
    <w:p w14:paraId="198DC4EE" w14:textId="79D152A3" w:rsidR="00D530C2" w:rsidRPr="00D530C2" w:rsidRDefault="00D44435" w:rsidP="00D530C2">
      <w:pPr>
        <w:ind w:firstLine="709"/>
        <w:rPr>
          <w:b/>
          <w:bCs/>
          <w:sz w:val="24"/>
          <w:szCs w:val="24"/>
          <w:lang w:val="kk-KZ"/>
        </w:rPr>
      </w:pPr>
      <w:r w:rsidRPr="00D44435">
        <w:rPr>
          <w:b/>
          <w:bCs/>
          <w:sz w:val="24"/>
          <w:szCs w:val="24"/>
        </w:rPr>
        <w:t>8</w:t>
      </w:r>
      <w:r w:rsidR="00D530C2" w:rsidRPr="00D530C2">
        <w:rPr>
          <w:b/>
          <w:bCs/>
          <w:sz w:val="24"/>
          <w:szCs w:val="24"/>
          <w:lang w:val="kk-KZ"/>
        </w:rPr>
        <w:t xml:space="preserve"> Условия измерений</w:t>
      </w:r>
    </w:p>
    <w:p w14:paraId="55F12EB0" w14:textId="77777777" w:rsidR="00D530C2" w:rsidRPr="00D530C2" w:rsidRDefault="00D530C2" w:rsidP="00D530C2">
      <w:pPr>
        <w:ind w:firstLine="709"/>
        <w:rPr>
          <w:sz w:val="24"/>
          <w:szCs w:val="24"/>
          <w:lang w:val="kk-KZ"/>
        </w:rPr>
      </w:pPr>
    </w:p>
    <w:p w14:paraId="6EC89575" w14:textId="61D84046" w:rsidR="00D530C2" w:rsidRPr="00D530C2" w:rsidRDefault="00D44435" w:rsidP="00D530C2">
      <w:pPr>
        <w:ind w:firstLine="709"/>
        <w:rPr>
          <w:sz w:val="24"/>
          <w:szCs w:val="24"/>
          <w:lang w:val="kk-KZ"/>
        </w:rPr>
      </w:pPr>
      <w:r w:rsidRPr="00D44435">
        <w:rPr>
          <w:sz w:val="24"/>
          <w:szCs w:val="24"/>
        </w:rPr>
        <w:t>8</w:t>
      </w:r>
      <w:r w:rsidR="00D530C2">
        <w:rPr>
          <w:sz w:val="24"/>
          <w:szCs w:val="24"/>
          <w:lang w:val="kk-KZ"/>
        </w:rPr>
        <w:t>.1</w:t>
      </w:r>
      <w:r w:rsidR="00D530C2" w:rsidRPr="00D530C2">
        <w:rPr>
          <w:sz w:val="24"/>
          <w:szCs w:val="24"/>
          <w:lang w:val="kk-KZ"/>
        </w:rPr>
        <w:t xml:space="preserve"> </w:t>
      </w:r>
      <w:r w:rsidR="00D530C2">
        <w:rPr>
          <w:sz w:val="24"/>
          <w:szCs w:val="24"/>
          <w:lang w:val="kk-KZ"/>
        </w:rPr>
        <w:t>Т</w:t>
      </w:r>
      <w:r w:rsidR="00D530C2" w:rsidRPr="00D530C2">
        <w:rPr>
          <w:sz w:val="24"/>
          <w:szCs w:val="24"/>
          <w:lang w:val="kk-KZ"/>
        </w:rPr>
        <w:t xml:space="preserve">емпература в помещении </w:t>
      </w:r>
      <w:r w:rsidR="00D530C2">
        <w:rPr>
          <w:sz w:val="24"/>
          <w:szCs w:val="24"/>
          <w:lang w:val="kk-KZ"/>
        </w:rPr>
        <w:t xml:space="preserve">должна быть </w:t>
      </w:r>
      <w:r w:rsidR="00D530C2" w:rsidRPr="00D530C2">
        <w:rPr>
          <w:sz w:val="24"/>
          <w:szCs w:val="24"/>
          <w:lang w:val="kk-KZ"/>
        </w:rPr>
        <w:t>от 10 до 35 ºС;</w:t>
      </w:r>
    </w:p>
    <w:p w14:paraId="343F1C04" w14:textId="28BBC7BC" w:rsidR="00D530C2" w:rsidRDefault="00D44435" w:rsidP="00D530C2">
      <w:pPr>
        <w:ind w:firstLine="709"/>
        <w:rPr>
          <w:sz w:val="24"/>
          <w:szCs w:val="24"/>
          <w:lang w:val="kk-KZ"/>
        </w:rPr>
      </w:pPr>
      <w:r w:rsidRPr="00D44435">
        <w:rPr>
          <w:sz w:val="24"/>
          <w:szCs w:val="24"/>
        </w:rPr>
        <w:t>8</w:t>
      </w:r>
      <w:r w:rsidR="00D530C2">
        <w:rPr>
          <w:sz w:val="24"/>
          <w:szCs w:val="24"/>
          <w:lang w:val="kk-KZ"/>
        </w:rPr>
        <w:t>.2</w:t>
      </w:r>
      <w:r w:rsidR="00D530C2" w:rsidRPr="00D530C2">
        <w:rPr>
          <w:sz w:val="24"/>
          <w:szCs w:val="24"/>
          <w:lang w:val="kk-KZ"/>
        </w:rPr>
        <w:t xml:space="preserve"> </w:t>
      </w:r>
      <w:r w:rsidR="00D530C2">
        <w:rPr>
          <w:sz w:val="24"/>
          <w:szCs w:val="24"/>
          <w:lang w:val="kk-KZ"/>
        </w:rPr>
        <w:t>О</w:t>
      </w:r>
      <w:r w:rsidR="00D530C2" w:rsidRPr="00D530C2">
        <w:rPr>
          <w:sz w:val="24"/>
          <w:szCs w:val="24"/>
          <w:lang w:val="kk-KZ"/>
        </w:rPr>
        <w:t>тносительная влажность воздуха при плюс 25 ºС от 30</w:t>
      </w:r>
      <w:r w:rsidR="00D530C2">
        <w:rPr>
          <w:sz w:val="24"/>
          <w:szCs w:val="24"/>
          <w:lang w:val="kk-KZ"/>
        </w:rPr>
        <w:t xml:space="preserve"> </w:t>
      </w:r>
      <w:r w:rsidR="00D530C2" w:rsidRPr="00D530C2">
        <w:rPr>
          <w:sz w:val="24"/>
          <w:szCs w:val="24"/>
          <w:lang w:val="kk-KZ"/>
        </w:rPr>
        <w:t xml:space="preserve"> до 80 %.</w:t>
      </w:r>
    </w:p>
    <w:p w14:paraId="214C7609" w14:textId="34923EFC" w:rsidR="00D44435" w:rsidRDefault="00D44435" w:rsidP="00D530C2">
      <w:pPr>
        <w:ind w:firstLine="709"/>
        <w:rPr>
          <w:sz w:val="24"/>
          <w:szCs w:val="24"/>
          <w:lang w:val="kk-KZ"/>
        </w:rPr>
      </w:pPr>
    </w:p>
    <w:p w14:paraId="69871AC4" w14:textId="7F1ACD81" w:rsidR="00B8426E" w:rsidRDefault="00B8426E" w:rsidP="00D530C2">
      <w:pPr>
        <w:ind w:firstLine="709"/>
        <w:rPr>
          <w:sz w:val="24"/>
          <w:szCs w:val="24"/>
          <w:lang w:val="kk-KZ"/>
        </w:rPr>
      </w:pPr>
    </w:p>
    <w:p w14:paraId="424ADB2E" w14:textId="77777777" w:rsidR="00B8426E" w:rsidRDefault="00B8426E" w:rsidP="00D530C2">
      <w:pPr>
        <w:ind w:firstLine="709"/>
        <w:rPr>
          <w:sz w:val="24"/>
          <w:szCs w:val="24"/>
          <w:lang w:val="kk-KZ"/>
        </w:rPr>
      </w:pPr>
    </w:p>
    <w:p w14:paraId="0B141E38" w14:textId="276BF079" w:rsidR="00BD16EA" w:rsidRPr="00BD16EA" w:rsidRDefault="00D44435" w:rsidP="00BD16EA">
      <w:pPr>
        <w:rPr>
          <w:b/>
          <w:bCs/>
          <w:sz w:val="24"/>
          <w:szCs w:val="24"/>
        </w:rPr>
      </w:pPr>
      <w:r w:rsidRPr="00D44435">
        <w:rPr>
          <w:b/>
          <w:bCs/>
          <w:sz w:val="24"/>
          <w:szCs w:val="24"/>
        </w:rPr>
        <w:lastRenderedPageBreak/>
        <w:t>9</w:t>
      </w:r>
      <w:r w:rsidR="00BD16EA" w:rsidRPr="00BD16EA">
        <w:rPr>
          <w:b/>
          <w:bCs/>
          <w:sz w:val="24"/>
          <w:szCs w:val="24"/>
        </w:rPr>
        <w:t xml:space="preserve"> Подготовка к выполнению измерений</w:t>
      </w:r>
    </w:p>
    <w:p w14:paraId="1DD8059D" w14:textId="77777777" w:rsidR="00BD16EA" w:rsidRPr="00BD16EA" w:rsidRDefault="00BD16EA" w:rsidP="00BD16EA">
      <w:pPr>
        <w:rPr>
          <w:b/>
          <w:bCs/>
          <w:sz w:val="24"/>
          <w:szCs w:val="24"/>
        </w:rPr>
      </w:pPr>
    </w:p>
    <w:p w14:paraId="035C2584" w14:textId="41B24D63" w:rsidR="00BD16EA" w:rsidRDefault="00D44435" w:rsidP="00BD16EA">
      <w:pPr>
        <w:rPr>
          <w:b/>
          <w:bCs/>
          <w:sz w:val="24"/>
          <w:szCs w:val="24"/>
        </w:rPr>
      </w:pPr>
      <w:r w:rsidRPr="00D44435">
        <w:rPr>
          <w:b/>
          <w:bCs/>
          <w:sz w:val="24"/>
          <w:szCs w:val="24"/>
        </w:rPr>
        <w:t>9</w:t>
      </w:r>
      <w:r w:rsidR="00BD16EA" w:rsidRPr="00BD16EA">
        <w:rPr>
          <w:b/>
          <w:bCs/>
          <w:sz w:val="24"/>
          <w:szCs w:val="24"/>
        </w:rPr>
        <w:t>.1 Приготовление растворов реактивов</w:t>
      </w:r>
    </w:p>
    <w:p w14:paraId="7319CC8A" w14:textId="77777777" w:rsidR="00BC0958" w:rsidRPr="00BD16EA" w:rsidRDefault="00BC0958" w:rsidP="00BD16EA">
      <w:pPr>
        <w:rPr>
          <w:b/>
          <w:bCs/>
          <w:sz w:val="24"/>
          <w:szCs w:val="24"/>
        </w:rPr>
      </w:pPr>
    </w:p>
    <w:p w14:paraId="0CC7D5CB" w14:textId="39E0C5F5" w:rsidR="00BD16EA" w:rsidRPr="00BC0958" w:rsidRDefault="00D44435" w:rsidP="00BD16EA">
      <w:pPr>
        <w:rPr>
          <w:b/>
          <w:bCs/>
          <w:sz w:val="24"/>
          <w:szCs w:val="24"/>
          <w:lang w:val="kk-KZ"/>
        </w:rPr>
      </w:pPr>
      <w:r w:rsidRPr="00D44435">
        <w:rPr>
          <w:b/>
          <w:bCs/>
          <w:sz w:val="24"/>
          <w:szCs w:val="24"/>
        </w:rPr>
        <w:t>9</w:t>
      </w:r>
      <w:r w:rsidR="00BD16EA" w:rsidRPr="00BC0958">
        <w:rPr>
          <w:b/>
          <w:bCs/>
          <w:sz w:val="24"/>
          <w:szCs w:val="24"/>
        </w:rPr>
        <w:t>.1.1 Раствор гидроксида натрия с массовой концентрацией 50 г/дм</w:t>
      </w:r>
      <w:r w:rsidR="00BD16EA" w:rsidRPr="00BC0958">
        <w:rPr>
          <w:b/>
          <w:bCs/>
          <w:sz w:val="24"/>
          <w:szCs w:val="24"/>
          <w:vertAlign w:val="superscript"/>
        </w:rPr>
        <w:t>3</w:t>
      </w:r>
    </w:p>
    <w:p w14:paraId="69618385" w14:textId="746ED124" w:rsidR="00BD16EA" w:rsidRPr="00BD16EA" w:rsidRDefault="00BD16EA" w:rsidP="00BD16EA">
      <w:pPr>
        <w:rPr>
          <w:sz w:val="24"/>
          <w:szCs w:val="24"/>
        </w:rPr>
      </w:pPr>
      <w:r w:rsidRPr="00BD16EA">
        <w:rPr>
          <w:sz w:val="24"/>
          <w:szCs w:val="24"/>
        </w:rPr>
        <w:t>В коническую колбу помещают от 50 до 60 см</w:t>
      </w:r>
      <w:r w:rsidRPr="00BD16EA">
        <w:rPr>
          <w:sz w:val="24"/>
          <w:szCs w:val="24"/>
          <w:vertAlign w:val="superscript"/>
        </w:rPr>
        <w:t>3</w:t>
      </w:r>
      <w:r w:rsidRPr="00BD16EA">
        <w:rPr>
          <w:sz w:val="24"/>
          <w:szCs w:val="24"/>
        </w:rPr>
        <w:t xml:space="preserve"> воды и медленно, тщательно перемешивая, добавляют 5 г гидроксида натрия. После растворения объем доводят до </w:t>
      </w:r>
      <w:r w:rsidR="00BC0958">
        <w:rPr>
          <w:sz w:val="24"/>
          <w:szCs w:val="24"/>
          <w:lang w:val="kk-KZ"/>
        </w:rPr>
        <w:t xml:space="preserve">                             </w:t>
      </w:r>
      <w:r w:rsidRPr="00BD16EA">
        <w:rPr>
          <w:sz w:val="24"/>
          <w:szCs w:val="24"/>
        </w:rPr>
        <w:t>100 см</w:t>
      </w:r>
      <w:r w:rsidRPr="00BC0958">
        <w:rPr>
          <w:sz w:val="24"/>
          <w:szCs w:val="24"/>
          <w:vertAlign w:val="superscript"/>
        </w:rPr>
        <w:t>3</w:t>
      </w:r>
      <w:r w:rsidRPr="00BD16EA">
        <w:rPr>
          <w:sz w:val="24"/>
          <w:szCs w:val="24"/>
        </w:rPr>
        <w:t>.</w:t>
      </w:r>
    </w:p>
    <w:p w14:paraId="5CFF6230" w14:textId="77777777" w:rsidR="00BD16EA" w:rsidRPr="00BD16EA" w:rsidRDefault="00BD16EA" w:rsidP="00BD16EA">
      <w:pPr>
        <w:rPr>
          <w:sz w:val="24"/>
          <w:szCs w:val="24"/>
        </w:rPr>
      </w:pPr>
      <w:r w:rsidRPr="00BD16EA">
        <w:rPr>
          <w:sz w:val="24"/>
          <w:szCs w:val="24"/>
        </w:rPr>
        <w:t>Раствор хранят в полиэтиленовой посуде в течении 3 месяцев.</w:t>
      </w:r>
    </w:p>
    <w:p w14:paraId="4C66BDED" w14:textId="366BA247" w:rsidR="00BD16EA" w:rsidRPr="00BC0958" w:rsidRDefault="00D44435" w:rsidP="00BD16EA">
      <w:pPr>
        <w:rPr>
          <w:b/>
          <w:bCs/>
          <w:sz w:val="24"/>
          <w:szCs w:val="24"/>
          <w:lang w:val="kk-KZ"/>
        </w:rPr>
      </w:pPr>
      <w:r w:rsidRPr="00D44435">
        <w:rPr>
          <w:b/>
          <w:bCs/>
          <w:sz w:val="24"/>
          <w:szCs w:val="24"/>
        </w:rPr>
        <w:t>9</w:t>
      </w:r>
      <w:r w:rsidR="00BD16EA" w:rsidRPr="00BC0958">
        <w:rPr>
          <w:b/>
          <w:bCs/>
          <w:sz w:val="24"/>
          <w:szCs w:val="24"/>
        </w:rPr>
        <w:t>.1.2 Раствор соляной кислоты объемной долей 5 %</w:t>
      </w:r>
    </w:p>
    <w:p w14:paraId="1C911BEB" w14:textId="39B8EEFC" w:rsidR="00BD16EA" w:rsidRPr="00BD16EA" w:rsidRDefault="00BD16EA" w:rsidP="00BD16EA">
      <w:pPr>
        <w:rPr>
          <w:sz w:val="24"/>
          <w:szCs w:val="24"/>
        </w:rPr>
      </w:pPr>
      <w:r w:rsidRPr="00BD16EA">
        <w:rPr>
          <w:sz w:val="24"/>
          <w:szCs w:val="24"/>
        </w:rPr>
        <w:t>К 95 см</w:t>
      </w:r>
      <w:r w:rsidRPr="00BC0958">
        <w:rPr>
          <w:sz w:val="24"/>
          <w:szCs w:val="24"/>
          <w:vertAlign w:val="superscript"/>
        </w:rPr>
        <w:t>3</w:t>
      </w:r>
      <w:r w:rsidRPr="00BD16EA">
        <w:rPr>
          <w:sz w:val="24"/>
          <w:szCs w:val="24"/>
        </w:rPr>
        <w:t xml:space="preserve"> дистиллированной воды и медленно, при перемешивании, приливают </w:t>
      </w:r>
      <w:r w:rsidR="00BC0958">
        <w:rPr>
          <w:sz w:val="24"/>
          <w:szCs w:val="24"/>
          <w:lang w:val="kk-KZ"/>
        </w:rPr>
        <w:t xml:space="preserve">                         </w:t>
      </w:r>
      <w:r w:rsidRPr="00BD16EA">
        <w:rPr>
          <w:sz w:val="24"/>
          <w:szCs w:val="24"/>
        </w:rPr>
        <w:t>5 см</w:t>
      </w:r>
      <w:r w:rsidRPr="00BC0958">
        <w:rPr>
          <w:sz w:val="24"/>
          <w:szCs w:val="24"/>
          <w:vertAlign w:val="superscript"/>
        </w:rPr>
        <w:t>3</w:t>
      </w:r>
      <w:r w:rsidRPr="00BD16EA">
        <w:rPr>
          <w:sz w:val="24"/>
          <w:szCs w:val="24"/>
        </w:rPr>
        <w:t xml:space="preserve"> соляной кислоты. Срок хранения не ограничен.</w:t>
      </w:r>
    </w:p>
    <w:p w14:paraId="05E8D2A7" w14:textId="7E29B597" w:rsidR="00BD16EA" w:rsidRPr="00BC0958" w:rsidRDefault="00D44435" w:rsidP="00BD16EA">
      <w:pPr>
        <w:rPr>
          <w:b/>
          <w:bCs/>
          <w:sz w:val="24"/>
          <w:szCs w:val="24"/>
        </w:rPr>
      </w:pPr>
      <w:r w:rsidRPr="00D44435">
        <w:rPr>
          <w:b/>
          <w:bCs/>
          <w:sz w:val="24"/>
          <w:szCs w:val="24"/>
        </w:rPr>
        <w:t>9</w:t>
      </w:r>
      <w:r w:rsidR="00BD16EA" w:rsidRPr="00BC0958">
        <w:rPr>
          <w:b/>
          <w:bCs/>
          <w:sz w:val="24"/>
          <w:szCs w:val="24"/>
        </w:rPr>
        <w:t>.1.3 Раствор красителя массовой концентрацией 100 мг/дм</w:t>
      </w:r>
      <w:r w:rsidR="00BD16EA" w:rsidRPr="00BC0958">
        <w:rPr>
          <w:b/>
          <w:bCs/>
          <w:sz w:val="24"/>
          <w:szCs w:val="24"/>
          <w:vertAlign w:val="superscript"/>
        </w:rPr>
        <w:t>3</w:t>
      </w:r>
    </w:p>
    <w:p w14:paraId="4FE600B2" w14:textId="77777777" w:rsidR="00BD16EA" w:rsidRPr="00BD16EA" w:rsidRDefault="00BD16EA" w:rsidP="00BD16EA">
      <w:pPr>
        <w:rPr>
          <w:sz w:val="24"/>
          <w:szCs w:val="24"/>
        </w:rPr>
      </w:pPr>
      <w:r w:rsidRPr="00BD16EA">
        <w:rPr>
          <w:sz w:val="24"/>
          <w:szCs w:val="24"/>
        </w:rPr>
        <w:t>10,0 мг эозина растворяют, объем раствора доводят при перемешивании до метки дистиллированной водой в мерной колбе вместимостью 100 см</w:t>
      </w:r>
      <w:r w:rsidRPr="00BC0958">
        <w:rPr>
          <w:sz w:val="24"/>
          <w:szCs w:val="24"/>
          <w:vertAlign w:val="superscript"/>
        </w:rPr>
        <w:t>3</w:t>
      </w:r>
      <w:r w:rsidRPr="00BD16EA">
        <w:rPr>
          <w:sz w:val="24"/>
          <w:szCs w:val="24"/>
        </w:rPr>
        <w:t xml:space="preserve">. Раствор отфильтровывают. </w:t>
      </w:r>
    </w:p>
    <w:p w14:paraId="45B59710" w14:textId="77777777" w:rsidR="00BD16EA" w:rsidRPr="00BD16EA" w:rsidRDefault="00BD16EA" w:rsidP="00BD16EA">
      <w:pPr>
        <w:rPr>
          <w:sz w:val="24"/>
          <w:szCs w:val="24"/>
        </w:rPr>
      </w:pPr>
      <w:r w:rsidRPr="00BD16EA">
        <w:rPr>
          <w:sz w:val="24"/>
          <w:szCs w:val="24"/>
        </w:rPr>
        <w:t>Раствор устойчив в течение 2 месяцев при хранении в склянке в темноте.</w:t>
      </w:r>
    </w:p>
    <w:p w14:paraId="4501E0EE" w14:textId="23977E99" w:rsidR="00BD16EA" w:rsidRPr="00BC0958" w:rsidRDefault="00D44435" w:rsidP="00BD16EA">
      <w:pPr>
        <w:rPr>
          <w:b/>
          <w:bCs/>
          <w:sz w:val="24"/>
          <w:szCs w:val="24"/>
        </w:rPr>
      </w:pPr>
      <w:r w:rsidRPr="00890E7E">
        <w:rPr>
          <w:b/>
          <w:bCs/>
          <w:sz w:val="24"/>
          <w:szCs w:val="24"/>
        </w:rPr>
        <w:t>9</w:t>
      </w:r>
      <w:r w:rsidR="00BD16EA" w:rsidRPr="00BC0958">
        <w:rPr>
          <w:b/>
          <w:bCs/>
          <w:sz w:val="24"/>
          <w:szCs w:val="24"/>
        </w:rPr>
        <w:t>.1.4 Приготовление боратного буферного раствора</w:t>
      </w:r>
    </w:p>
    <w:p w14:paraId="741EF18F" w14:textId="77777777" w:rsidR="00BD16EA" w:rsidRPr="00BD16EA" w:rsidRDefault="00BD16EA" w:rsidP="00BD16EA">
      <w:pPr>
        <w:rPr>
          <w:sz w:val="24"/>
          <w:szCs w:val="24"/>
        </w:rPr>
      </w:pPr>
      <w:r w:rsidRPr="00BD16EA">
        <w:rPr>
          <w:sz w:val="24"/>
          <w:szCs w:val="24"/>
        </w:rPr>
        <w:t>3,8 г тетрабората натрия, растворяют в дистиллированной воде, доводят до метки в мерной колбе вместимостью 200 см</w:t>
      </w:r>
      <w:r w:rsidRPr="00BC0958">
        <w:rPr>
          <w:sz w:val="24"/>
          <w:szCs w:val="24"/>
          <w:vertAlign w:val="superscript"/>
        </w:rPr>
        <w:t>3</w:t>
      </w:r>
      <w:r w:rsidRPr="00BD16EA">
        <w:rPr>
          <w:sz w:val="24"/>
          <w:szCs w:val="24"/>
        </w:rPr>
        <w:t>.</w:t>
      </w:r>
    </w:p>
    <w:p w14:paraId="6225F8C1" w14:textId="77777777" w:rsidR="00BD16EA" w:rsidRPr="00BD16EA" w:rsidRDefault="00BD16EA" w:rsidP="00BD16EA">
      <w:pPr>
        <w:rPr>
          <w:sz w:val="24"/>
          <w:szCs w:val="24"/>
        </w:rPr>
      </w:pPr>
      <w:r w:rsidRPr="00BD16EA">
        <w:rPr>
          <w:sz w:val="24"/>
          <w:szCs w:val="24"/>
        </w:rPr>
        <w:t>Срок хранения раствора – 2 месяца в сосуде из полиэтилена.</w:t>
      </w:r>
    </w:p>
    <w:p w14:paraId="65C4DD0D" w14:textId="0E7F495F" w:rsidR="00BD16EA" w:rsidRPr="00BC0958" w:rsidRDefault="00D44435" w:rsidP="00BD16EA">
      <w:pPr>
        <w:rPr>
          <w:b/>
          <w:bCs/>
          <w:sz w:val="24"/>
          <w:szCs w:val="24"/>
        </w:rPr>
      </w:pPr>
      <w:r w:rsidRPr="00D44435">
        <w:rPr>
          <w:b/>
          <w:bCs/>
          <w:sz w:val="24"/>
          <w:szCs w:val="24"/>
        </w:rPr>
        <w:t>9</w:t>
      </w:r>
      <w:r w:rsidR="00BD16EA" w:rsidRPr="00BC0958">
        <w:rPr>
          <w:b/>
          <w:bCs/>
          <w:sz w:val="24"/>
          <w:szCs w:val="24"/>
        </w:rPr>
        <w:t>.1.5 Раствор КПАВ массовой концентрацией (97-100) мг/дм</w:t>
      </w:r>
      <w:r w:rsidR="00BD16EA" w:rsidRPr="00BC0958">
        <w:rPr>
          <w:b/>
          <w:bCs/>
          <w:sz w:val="24"/>
          <w:szCs w:val="24"/>
          <w:vertAlign w:val="superscript"/>
        </w:rPr>
        <w:t>3</w:t>
      </w:r>
      <w:r w:rsidR="00BD16EA" w:rsidRPr="00BC0958">
        <w:rPr>
          <w:b/>
          <w:bCs/>
          <w:sz w:val="24"/>
          <w:szCs w:val="24"/>
        </w:rPr>
        <w:t xml:space="preserve"> – АС-00 </w:t>
      </w:r>
    </w:p>
    <w:p w14:paraId="4C612CDD" w14:textId="6A84DC58" w:rsidR="00BD16EA" w:rsidRPr="00BD16EA" w:rsidRDefault="00BD16EA" w:rsidP="00BD16EA">
      <w:pPr>
        <w:rPr>
          <w:sz w:val="24"/>
          <w:szCs w:val="24"/>
        </w:rPr>
      </w:pPr>
      <w:r w:rsidRPr="00BD16EA">
        <w:rPr>
          <w:sz w:val="24"/>
          <w:szCs w:val="24"/>
        </w:rPr>
        <w:t xml:space="preserve">Раствор готовят в соответствии с </w:t>
      </w:r>
      <w:r w:rsidR="00BC0958">
        <w:rPr>
          <w:sz w:val="24"/>
          <w:szCs w:val="24"/>
          <w:lang w:val="kk-KZ"/>
        </w:rPr>
        <w:t>п</w:t>
      </w:r>
      <w:r w:rsidRPr="00BD16EA">
        <w:rPr>
          <w:sz w:val="24"/>
          <w:szCs w:val="24"/>
        </w:rPr>
        <w:t>риложением А.</w:t>
      </w:r>
    </w:p>
    <w:p w14:paraId="4702FEC4" w14:textId="47A9644B" w:rsidR="00BD16EA" w:rsidRPr="00BC0958" w:rsidRDefault="00D44435" w:rsidP="00BD16EA">
      <w:pPr>
        <w:rPr>
          <w:b/>
          <w:bCs/>
          <w:sz w:val="24"/>
          <w:szCs w:val="24"/>
        </w:rPr>
      </w:pPr>
      <w:r w:rsidRPr="00D44435">
        <w:rPr>
          <w:b/>
          <w:bCs/>
          <w:sz w:val="24"/>
          <w:szCs w:val="24"/>
        </w:rPr>
        <w:t>9</w:t>
      </w:r>
      <w:r w:rsidR="00BD16EA" w:rsidRPr="00BC0958">
        <w:rPr>
          <w:b/>
          <w:bCs/>
          <w:sz w:val="24"/>
          <w:szCs w:val="24"/>
        </w:rPr>
        <w:t>.1.6 Градуировочный раствор массовой концентрацией 1 мг/дм</w:t>
      </w:r>
      <w:r w:rsidR="00BD16EA" w:rsidRPr="00BC0958">
        <w:rPr>
          <w:b/>
          <w:bCs/>
          <w:sz w:val="24"/>
          <w:szCs w:val="24"/>
          <w:vertAlign w:val="superscript"/>
        </w:rPr>
        <w:t>3</w:t>
      </w:r>
      <w:r w:rsidR="00BD16EA" w:rsidRPr="00BC0958">
        <w:rPr>
          <w:b/>
          <w:bCs/>
          <w:sz w:val="24"/>
          <w:szCs w:val="24"/>
        </w:rPr>
        <w:t xml:space="preserve"> – АС-01</w:t>
      </w:r>
    </w:p>
    <w:p w14:paraId="58F46EEE" w14:textId="1C3CCA69" w:rsidR="00BD16EA" w:rsidRPr="00BD16EA" w:rsidRDefault="00BD16EA" w:rsidP="00BD16EA">
      <w:pPr>
        <w:rPr>
          <w:sz w:val="24"/>
          <w:szCs w:val="24"/>
        </w:rPr>
      </w:pPr>
      <w:r w:rsidRPr="00BD16EA">
        <w:rPr>
          <w:sz w:val="24"/>
          <w:szCs w:val="24"/>
        </w:rPr>
        <w:t xml:space="preserve">Раствор АС-00 готовят путем разбавления в 10 раз АС-00 в соответствии с </w:t>
      </w:r>
      <w:r w:rsidR="00BC0958">
        <w:rPr>
          <w:sz w:val="24"/>
          <w:szCs w:val="24"/>
          <w:lang w:val="kk-KZ"/>
        </w:rPr>
        <w:t>п</w:t>
      </w:r>
      <w:r w:rsidRPr="00BD16EA">
        <w:rPr>
          <w:sz w:val="24"/>
          <w:szCs w:val="24"/>
        </w:rPr>
        <w:t>риложением А.</w:t>
      </w:r>
    </w:p>
    <w:p w14:paraId="34509679" w14:textId="77777777" w:rsidR="00BD16EA" w:rsidRPr="00BD16EA" w:rsidRDefault="00BD16EA" w:rsidP="00BD16EA">
      <w:pPr>
        <w:rPr>
          <w:sz w:val="24"/>
          <w:szCs w:val="24"/>
        </w:rPr>
      </w:pPr>
      <w:r w:rsidRPr="00BD16EA">
        <w:rPr>
          <w:sz w:val="24"/>
          <w:szCs w:val="24"/>
        </w:rPr>
        <w:t>Раствор используют в день приготовления.</w:t>
      </w:r>
    </w:p>
    <w:p w14:paraId="12A97D05" w14:textId="77777777" w:rsidR="00BD16EA" w:rsidRPr="00BD16EA" w:rsidRDefault="00BD16EA" w:rsidP="00BD16EA">
      <w:pPr>
        <w:rPr>
          <w:sz w:val="24"/>
          <w:szCs w:val="24"/>
        </w:rPr>
      </w:pPr>
    </w:p>
    <w:p w14:paraId="0B2DF339" w14:textId="76E84752" w:rsidR="00BD16EA" w:rsidRPr="00BC0958" w:rsidRDefault="00D44435" w:rsidP="00BD16EA">
      <w:pPr>
        <w:rPr>
          <w:b/>
          <w:bCs/>
          <w:sz w:val="24"/>
          <w:szCs w:val="24"/>
        </w:rPr>
      </w:pPr>
      <w:r w:rsidRPr="00D44435">
        <w:rPr>
          <w:b/>
          <w:bCs/>
          <w:sz w:val="24"/>
          <w:szCs w:val="24"/>
        </w:rPr>
        <w:t>9</w:t>
      </w:r>
      <w:r w:rsidR="00BD16EA" w:rsidRPr="00BC0958">
        <w:rPr>
          <w:b/>
          <w:bCs/>
          <w:sz w:val="24"/>
          <w:szCs w:val="24"/>
        </w:rPr>
        <w:t>.2 Подготовка химической посуды</w:t>
      </w:r>
    </w:p>
    <w:p w14:paraId="1B99754E" w14:textId="078734A4" w:rsidR="00BD16EA" w:rsidRPr="00BD16EA" w:rsidRDefault="00D44435" w:rsidP="00BD16EA">
      <w:pPr>
        <w:rPr>
          <w:sz w:val="24"/>
          <w:szCs w:val="24"/>
        </w:rPr>
      </w:pPr>
      <w:r w:rsidRPr="00D44435">
        <w:rPr>
          <w:sz w:val="24"/>
          <w:szCs w:val="24"/>
        </w:rPr>
        <w:t>9</w:t>
      </w:r>
      <w:r w:rsidR="00BD16EA" w:rsidRPr="00BD16EA">
        <w:rPr>
          <w:sz w:val="24"/>
          <w:szCs w:val="24"/>
        </w:rPr>
        <w:t>.2.1 Первоначальная отмывка посуды производится горячим этиловым спиртом, а затем посуду многократно ополаскивается водопроводной водой, а затем дистиллированной водой.</w:t>
      </w:r>
    </w:p>
    <w:p w14:paraId="6935FF2F" w14:textId="05D233B8" w:rsidR="00BD16EA" w:rsidRPr="00BD16EA" w:rsidRDefault="00D44435" w:rsidP="00BD16EA">
      <w:pPr>
        <w:rPr>
          <w:sz w:val="24"/>
          <w:szCs w:val="24"/>
        </w:rPr>
      </w:pPr>
      <w:r w:rsidRPr="00D44435">
        <w:rPr>
          <w:sz w:val="24"/>
          <w:szCs w:val="24"/>
        </w:rPr>
        <w:t>9</w:t>
      </w:r>
      <w:r w:rsidR="00BD16EA" w:rsidRPr="00BD16EA">
        <w:rPr>
          <w:sz w:val="24"/>
          <w:szCs w:val="24"/>
        </w:rPr>
        <w:t>.2.2 При первоначальной отмывке особое внимание следует уделять очистке шлифованных поверхностей крана и пробки делительных воронок. Запрещается смазывать шлифы и краны делительной воронки всеми видами смазок. Если смазка присутствует, то её обязательно удаляют. Для этого её сначала снимают механически фильтровальной бум агой, затем носик воронки и кран замачивают на несколько часов в хлороформе. После промывания воронки этанолом ополаскивают всю поверхность несколько раз водопроводной водой, а затем несколько раз большим количеством дистиллированной воды.</w:t>
      </w:r>
    </w:p>
    <w:p w14:paraId="578BA3B6" w14:textId="434DE343" w:rsidR="00BD16EA" w:rsidRPr="00BD16EA" w:rsidRDefault="00D44435" w:rsidP="00BD16EA">
      <w:pPr>
        <w:rPr>
          <w:sz w:val="24"/>
          <w:szCs w:val="24"/>
        </w:rPr>
      </w:pPr>
      <w:r w:rsidRPr="00D44435">
        <w:rPr>
          <w:sz w:val="24"/>
          <w:szCs w:val="24"/>
        </w:rPr>
        <w:t>9</w:t>
      </w:r>
      <w:r w:rsidR="00BD16EA" w:rsidRPr="00BD16EA">
        <w:rPr>
          <w:sz w:val="24"/>
          <w:szCs w:val="24"/>
        </w:rPr>
        <w:t>.2.3 Нельзя использовать для мытья посуды соды, щелочи, все виды синтетических моющих средств, хромовую смесь.</w:t>
      </w:r>
    </w:p>
    <w:p w14:paraId="23145DB4" w14:textId="77777777" w:rsidR="00BD16EA" w:rsidRPr="00BD16EA" w:rsidRDefault="00BD16EA" w:rsidP="00BD16EA">
      <w:pPr>
        <w:rPr>
          <w:sz w:val="24"/>
          <w:szCs w:val="24"/>
        </w:rPr>
      </w:pPr>
    </w:p>
    <w:p w14:paraId="5F5B7B09" w14:textId="0C45D90B" w:rsidR="00BD16EA" w:rsidRPr="00BC0958" w:rsidRDefault="00D44435" w:rsidP="00BD16EA">
      <w:pPr>
        <w:rPr>
          <w:b/>
          <w:bCs/>
          <w:sz w:val="24"/>
          <w:szCs w:val="24"/>
        </w:rPr>
      </w:pPr>
      <w:r w:rsidRPr="00D44435">
        <w:rPr>
          <w:b/>
          <w:bCs/>
          <w:sz w:val="24"/>
          <w:szCs w:val="24"/>
        </w:rPr>
        <w:t>9</w:t>
      </w:r>
      <w:r w:rsidR="00BD16EA" w:rsidRPr="00BC0958">
        <w:rPr>
          <w:b/>
          <w:bCs/>
          <w:sz w:val="24"/>
          <w:szCs w:val="24"/>
        </w:rPr>
        <w:t>.3 Подготовка анализатора к измерениям и его градуировка</w:t>
      </w:r>
    </w:p>
    <w:p w14:paraId="3A4588A3" w14:textId="1FC9A01F" w:rsidR="00BD16EA" w:rsidRPr="00BD16EA" w:rsidRDefault="00D44435" w:rsidP="00BD16EA">
      <w:pPr>
        <w:rPr>
          <w:sz w:val="24"/>
          <w:szCs w:val="24"/>
        </w:rPr>
      </w:pPr>
      <w:r w:rsidRPr="00D44435">
        <w:rPr>
          <w:sz w:val="24"/>
          <w:szCs w:val="24"/>
        </w:rPr>
        <w:t>9</w:t>
      </w:r>
      <w:r w:rsidR="00BD16EA" w:rsidRPr="00BD16EA">
        <w:rPr>
          <w:sz w:val="24"/>
          <w:szCs w:val="24"/>
        </w:rPr>
        <w:t xml:space="preserve">.3.1 Подготовку </w:t>
      </w:r>
      <w:r w:rsidR="00BD16EA" w:rsidRPr="00B8426E">
        <w:rPr>
          <w:sz w:val="24"/>
          <w:szCs w:val="24"/>
        </w:rPr>
        <w:t xml:space="preserve">анализатора жидкости проводят в соответствии с </w:t>
      </w:r>
      <w:r w:rsidR="00B8426E" w:rsidRPr="00B8426E">
        <w:rPr>
          <w:sz w:val="24"/>
          <w:szCs w:val="24"/>
        </w:rPr>
        <w:t>р</w:t>
      </w:r>
      <w:r w:rsidR="00BD16EA" w:rsidRPr="00B8426E">
        <w:rPr>
          <w:sz w:val="24"/>
          <w:szCs w:val="24"/>
        </w:rPr>
        <w:t>уководством по эксплуатации</w:t>
      </w:r>
      <w:r w:rsidR="00B8426E" w:rsidRPr="00B8426E">
        <w:rPr>
          <w:sz w:val="24"/>
          <w:szCs w:val="24"/>
        </w:rPr>
        <w:t xml:space="preserve"> изготовителя</w:t>
      </w:r>
      <w:r w:rsidR="00BD16EA" w:rsidRPr="00B8426E">
        <w:rPr>
          <w:sz w:val="24"/>
          <w:szCs w:val="24"/>
        </w:rPr>
        <w:t>.</w:t>
      </w:r>
    </w:p>
    <w:p w14:paraId="189796EE" w14:textId="77777777" w:rsidR="00BD16EA" w:rsidRPr="00BD16EA" w:rsidRDefault="00BD16EA" w:rsidP="00BD16EA">
      <w:pPr>
        <w:rPr>
          <w:sz w:val="24"/>
          <w:szCs w:val="24"/>
        </w:rPr>
      </w:pPr>
    </w:p>
    <w:p w14:paraId="0A85E767" w14:textId="53B66CD0" w:rsidR="00BD16EA" w:rsidRPr="00BC0958" w:rsidRDefault="00D44435" w:rsidP="00BD16EA">
      <w:pPr>
        <w:rPr>
          <w:b/>
          <w:bCs/>
          <w:sz w:val="24"/>
          <w:szCs w:val="24"/>
        </w:rPr>
      </w:pPr>
      <w:r w:rsidRPr="00D44435">
        <w:rPr>
          <w:b/>
          <w:bCs/>
          <w:sz w:val="24"/>
          <w:szCs w:val="24"/>
        </w:rPr>
        <w:t>9</w:t>
      </w:r>
      <w:r w:rsidR="00BD16EA" w:rsidRPr="00BC0958">
        <w:rPr>
          <w:b/>
          <w:bCs/>
          <w:sz w:val="24"/>
          <w:szCs w:val="24"/>
        </w:rPr>
        <w:t>.3.2 Установление градуировочной характеристики</w:t>
      </w:r>
    </w:p>
    <w:p w14:paraId="1C73B596" w14:textId="7D702DDD" w:rsidR="00BD16EA" w:rsidRPr="00BC0958" w:rsidRDefault="00D44435" w:rsidP="00BD16EA">
      <w:pPr>
        <w:rPr>
          <w:b/>
          <w:bCs/>
          <w:sz w:val="24"/>
          <w:szCs w:val="24"/>
        </w:rPr>
      </w:pPr>
      <w:r w:rsidRPr="00D44435">
        <w:rPr>
          <w:b/>
          <w:bCs/>
          <w:sz w:val="24"/>
          <w:szCs w:val="24"/>
        </w:rPr>
        <w:t>9</w:t>
      </w:r>
      <w:r w:rsidR="00BD16EA" w:rsidRPr="00BC0958">
        <w:rPr>
          <w:b/>
          <w:bCs/>
          <w:sz w:val="24"/>
          <w:szCs w:val="24"/>
        </w:rPr>
        <w:t>.3.2.1 Приготовление экстракта градуировочного раствора</w:t>
      </w:r>
    </w:p>
    <w:p w14:paraId="08AF5A65" w14:textId="3AB9C29B" w:rsidR="00BD16EA" w:rsidRPr="00BD16EA" w:rsidRDefault="00BD16EA" w:rsidP="00BC0958">
      <w:pPr>
        <w:rPr>
          <w:sz w:val="24"/>
          <w:szCs w:val="24"/>
        </w:rPr>
      </w:pPr>
      <w:r w:rsidRPr="00BD16EA">
        <w:rPr>
          <w:sz w:val="24"/>
          <w:szCs w:val="24"/>
        </w:rPr>
        <w:t>В делительную воронку вместимостью 50 см</w:t>
      </w:r>
      <w:r w:rsidRPr="00BC0958">
        <w:rPr>
          <w:sz w:val="24"/>
          <w:szCs w:val="24"/>
          <w:vertAlign w:val="superscript"/>
        </w:rPr>
        <w:t>3</w:t>
      </w:r>
      <w:r w:rsidRPr="00BD16EA">
        <w:rPr>
          <w:sz w:val="24"/>
          <w:szCs w:val="24"/>
        </w:rPr>
        <w:t xml:space="preserve"> помещают 5 см</w:t>
      </w:r>
      <w:r w:rsidRPr="00BC0958">
        <w:rPr>
          <w:sz w:val="24"/>
          <w:szCs w:val="24"/>
          <w:vertAlign w:val="superscript"/>
        </w:rPr>
        <w:t>3</w:t>
      </w:r>
      <w:r w:rsidRPr="00BD16EA">
        <w:rPr>
          <w:sz w:val="24"/>
          <w:szCs w:val="24"/>
        </w:rPr>
        <w:t xml:space="preserve"> градуировочного </w:t>
      </w:r>
      <w:r w:rsidRPr="00BD16EA">
        <w:rPr>
          <w:sz w:val="24"/>
          <w:szCs w:val="24"/>
        </w:rPr>
        <w:lastRenderedPageBreak/>
        <w:t xml:space="preserve">раствора КПАВ (по </w:t>
      </w:r>
      <w:r w:rsidR="00D44435" w:rsidRPr="00D44435">
        <w:rPr>
          <w:sz w:val="24"/>
          <w:szCs w:val="24"/>
        </w:rPr>
        <w:t>9</w:t>
      </w:r>
      <w:r w:rsidRPr="00BD16EA">
        <w:rPr>
          <w:sz w:val="24"/>
          <w:szCs w:val="24"/>
        </w:rPr>
        <w:t>.1.6), добавляют 0,5 см</w:t>
      </w:r>
      <w:r w:rsidRPr="00BC0958">
        <w:rPr>
          <w:sz w:val="24"/>
          <w:szCs w:val="24"/>
          <w:vertAlign w:val="superscript"/>
        </w:rPr>
        <w:t>3</w:t>
      </w:r>
      <w:r w:rsidRPr="00BD16EA">
        <w:rPr>
          <w:sz w:val="24"/>
          <w:szCs w:val="24"/>
        </w:rPr>
        <w:t xml:space="preserve"> раствора красителя (по </w:t>
      </w:r>
      <w:r w:rsidR="00D44435" w:rsidRPr="00D44435">
        <w:rPr>
          <w:sz w:val="24"/>
          <w:szCs w:val="24"/>
        </w:rPr>
        <w:t>9</w:t>
      </w:r>
      <w:r w:rsidRPr="00BD16EA">
        <w:rPr>
          <w:sz w:val="24"/>
          <w:szCs w:val="24"/>
        </w:rPr>
        <w:t xml:space="preserve">.1.3), добавляют </w:t>
      </w:r>
      <w:r w:rsidR="00BC0958">
        <w:rPr>
          <w:sz w:val="24"/>
          <w:szCs w:val="24"/>
          <w:lang w:val="kk-KZ"/>
        </w:rPr>
        <w:t xml:space="preserve">                        </w:t>
      </w:r>
      <w:r w:rsidRPr="00BD16EA">
        <w:rPr>
          <w:sz w:val="24"/>
          <w:szCs w:val="24"/>
        </w:rPr>
        <w:t>2 см</w:t>
      </w:r>
      <w:r w:rsidRPr="00BC0958">
        <w:rPr>
          <w:sz w:val="24"/>
          <w:szCs w:val="24"/>
          <w:vertAlign w:val="superscript"/>
        </w:rPr>
        <w:t>3</w:t>
      </w:r>
      <w:r w:rsidRPr="00BD16EA">
        <w:rPr>
          <w:sz w:val="24"/>
          <w:szCs w:val="24"/>
        </w:rPr>
        <w:t xml:space="preserve"> боратного буферного раствора (по </w:t>
      </w:r>
      <w:r w:rsidR="00D44435" w:rsidRPr="00D44435">
        <w:rPr>
          <w:sz w:val="24"/>
          <w:szCs w:val="24"/>
        </w:rPr>
        <w:t>9</w:t>
      </w:r>
      <w:r w:rsidRPr="00BD16EA">
        <w:rPr>
          <w:sz w:val="24"/>
          <w:szCs w:val="24"/>
        </w:rPr>
        <w:t>.1.4), приливают 5 см</w:t>
      </w:r>
      <w:r w:rsidRPr="00D44435">
        <w:rPr>
          <w:sz w:val="24"/>
          <w:szCs w:val="24"/>
          <w:vertAlign w:val="superscript"/>
        </w:rPr>
        <w:t>3</w:t>
      </w:r>
      <w:r w:rsidRPr="00BD16EA">
        <w:rPr>
          <w:sz w:val="24"/>
          <w:szCs w:val="24"/>
        </w:rPr>
        <w:t xml:space="preserve"> хлороформа и проводят экстракцию в течение не менее </w:t>
      </w:r>
      <w:r w:rsidR="00BC0958">
        <w:rPr>
          <w:sz w:val="24"/>
          <w:szCs w:val="24"/>
          <w:lang w:val="kk-KZ"/>
        </w:rPr>
        <w:t>60 с</w:t>
      </w:r>
      <w:r w:rsidRPr="00BD16EA">
        <w:rPr>
          <w:sz w:val="24"/>
          <w:szCs w:val="24"/>
        </w:rPr>
        <w:t xml:space="preserve">. </w:t>
      </w:r>
    </w:p>
    <w:p w14:paraId="4A2B8133" w14:textId="739EE7C8" w:rsidR="00BD16EA" w:rsidRPr="00BD16EA" w:rsidRDefault="00BD16EA" w:rsidP="00BD16EA">
      <w:pPr>
        <w:rPr>
          <w:sz w:val="24"/>
          <w:szCs w:val="24"/>
        </w:rPr>
      </w:pPr>
      <w:r w:rsidRPr="00BD16EA">
        <w:rPr>
          <w:sz w:val="24"/>
          <w:szCs w:val="24"/>
        </w:rPr>
        <w:t>После разделения фаз отбирают 4 см</w:t>
      </w:r>
      <w:r w:rsidRPr="00BC0958">
        <w:rPr>
          <w:sz w:val="24"/>
          <w:szCs w:val="24"/>
          <w:vertAlign w:val="superscript"/>
        </w:rPr>
        <w:t>3</w:t>
      </w:r>
      <w:r w:rsidRPr="00BD16EA">
        <w:rPr>
          <w:sz w:val="24"/>
          <w:szCs w:val="24"/>
        </w:rPr>
        <w:t xml:space="preserve"> нижнего слоя, смешивают в пробирке с пришлифованной пробкой с 1 см</w:t>
      </w:r>
      <w:r w:rsidRPr="00BC0958">
        <w:rPr>
          <w:sz w:val="24"/>
          <w:szCs w:val="24"/>
          <w:vertAlign w:val="superscript"/>
        </w:rPr>
        <w:t>3</w:t>
      </w:r>
      <w:r w:rsidRPr="00BD16EA">
        <w:rPr>
          <w:sz w:val="24"/>
          <w:szCs w:val="24"/>
        </w:rPr>
        <w:t xml:space="preserve"> ацетона, далее от 2,5 до 3 см</w:t>
      </w:r>
      <w:r w:rsidRPr="00BC0958">
        <w:rPr>
          <w:sz w:val="24"/>
          <w:szCs w:val="24"/>
          <w:vertAlign w:val="superscript"/>
        </w:rPr>
        <w:t>3</w:t>
      </w:r>
      <w:r w:rsidRPr="00BD16EA">
        <w:rPr>
          <w:sz w:val="24"/>
          <w:szCs w:val="24"/>
        </w:rPr>
        <w:t xml:space="preserve"> помещают в кювету анализатора (раствор 2).</w:t>
      </w:r>
    </w:p>
    <w:p w14:paraId="02085753" w14:textId="502D99FE" w:rsidR="00BD16EA" w:rsidRPr="00BC0958" w:rsidRDefault="00D44435" w:rsidP="00BD16EA">
      <w:pPr>
        <w:rPr>
          <w:b/>
          <w:bCs/>
          <w:sz w:val="24"/>
          <w:szCs w:val="24"/>
        </w:rPr>
      </w:pPr>
      <w:r w:rsidRPr="00890E7E">
        <w:rPr>
          <w:b/>
          <w:bCs/>
          <w:sz w:val="24"/>
          <w:szCs w:val="24"/>
        </w:rPr>
        <w:t>9</w:t>
      </w:r>
      <w:r w:rsidR="00BD16EA" w:rsidRPr="00BC0958">
        <w:rPr>
          <w:b/>
          <w:bCs/>
          <w:sz w:val="24"/>
          <w:szCs w:val="24"/>
        </w:rPr>
        <w:t>.3.2.2 Приготовление экстракта холостой пробы</w:t>
      </w:r>
    </w:p>
    <w:p w14:paraId="150ABDCF" w14:textId="77777777" w:rsidR="00BD16EA" w:rsidRPr="00BD16EA" w:rsidRDefault="00BD16EA" w:rsidP="00BD16EA">
      <w:pPr>
        <w:rPr>
          <w:sz w:val="24"/>
          <w:szCs w:val="24"/>
        </w:rPr>
      </w:pPr>
      <w:r w:rsidRPr="00BD16EA">
        <w:rPr>
          <w:sz w:val="24"/>
          <w:szCs w:val="24"/>
        </w:rPr>
        <w:t>Экстракт холостой пробы готовят, используя вместо градуировочного раствора КПАВ дистиллированную воду.</w:t>
      </w:r>
    </w:p>
    <w:p w14:paraId="58205995" w14:textId="268D7606" w:rsidR="00BD16EA" w:rsidRPr="00BD16EA" w:rsidRDefault="00BD16EA" w:rsidP="00BD16EA">
      <w:pPr>
        <w:rPr>
          <w:sz w:val="24"/>
          <w:szCs w:val="24"/>
        </w:rPr>
      </w:pPr>
      <w:r w:rsidRPr="00BD16EA">
        <w:rPr>
          <w:sz w:val="24"/>
          <w:szCs w:val="24"/>
        </w:rPr>
        <w:t>В делительную воронку вместимостью 50 см</w:t>
      </w:r>
      <w:r w:rsidRPr="00BC0958">
        <w:rPr>
          <w:sz w:val="24"/>
          <w:szCs w:val="24"/>
          <w:vertAlign w:val="superscript"/>
        </w:rPr>
        <w:t>3</w:t>
      </w:r>
      <w:r w:rsidRPr="00BD16EA">
        <w:rPr>
          <w:sz w:val="24"/>
          <w:szCs w:val="24"/>
        </w:rPr>
        <w:t xml:space="preserve"> помещают 5 см</w:t>
      </w:r>
      <w:r w:rsidRPr="00BC0958">
        <w:rPr>
          <w:sz w:val="24"/>
          <w:szCs w:val="24"/>
          <w:vertAlign w:val="superscript"/>
        </w:rPr>
        <w:t>3</w:t>
      </w:r>
      <w:r w:rsidRPr="00BD16EA">
        <w:rPr>
          <w:sz w:val="24"/>
          <w:szCs w:val="24"/>
        </w:rPr>
        <w:t xml:space="preserve"> дистиллированной воды, добавляют 0,5 см</w:t>
      </w:r>
      <w:r w:rsidRPr="00BC0958">
        <w:rPr>
          <w:sz w:val="24"/>
          <w:szCs w:val="24"/>
          <w:vertAlign w:val="superscript"/>
        </w:rPr>
        <w:t>3</w:t>
      </w:r>
      <w:r w:rsidRPr="00BD16EA">
        <w:rPr>
          <w:sz w:val="24"/>
          <w:szCs w:val="24"/>
        </w:rPr>
        <w:t xml:space="preserve"> раствора красителя (по </w:t>
      </w:r>
      <w:r w:rsidR="00D44435" w:rsidRPr="00D44435">
        <w:rPr>
          <w:sz w:val="24"/>
          <w:szCs w:val="24"/>
        </w:rPr>
        <w:t>9</w:t>
      </w:r>
      <w:r w:rsidRPr="00BD16EA">
        <w:rPr>
          <w:sz w:val="24"/>
          <w:szCs w:val="24"/>
        </w:rPr>
        <w:t>.1.3), добавляют 2 см</w:t>
      </w:r>
      <w:r w:rsidRPr="00BC0958">
        <w:rPr>
          <w:sz w:val="24"/>
          <w:szCs w:val="24"/>
          <w:vertAlign w:val="superscript"/>
        </w:rPr>
        <w:t>3</w:t>
      </w:r>
      <w:r w:rsidRPr="00BD16EA">
        <w:rPr>
          <w:sz w:val="24"/>
          <w:szCs w:val="24"/>
        </w:rPr>
        <w:t xml:space="preserve"> боратного буферного раствора (по </w:t>
      </w:r>
      <w:r w:rsidR="00D44435" w:rsidRPr="00D44435">
        <w:rPr>
          <w:sz w:val="24"/>
          <w:szCs w:val="24"/>
        </w:rPr>
        <w:t>9</w:t>
      </w:r>
      <w:r w:rsidRPr="00BD16EA">
        <w:rPr>
          <w:sz w:val="24"/>
          <w:szCs w:val="24"/>
        </w:rPr>
        <w:t>.1.4), приливают 5 см</w:t>
      </w:r>
      <w:r w:rsidRPr="00BC0958">
        <w:rPr>
          <w:sz w:val="24"/>
          <w:szCs w:val="24"/>
          <w:vertAlign w:val="superscript"/>
        </w:rPr>
        <w:t>3</w:t>
      </w:r>
      <w:r w:rsidRPr="00BD16EA">
        <w:rPr>
          <w:sz w:val="24"/>
          <w:szCs w:val="24"/>
        </w:rPr>
        <w:t xml:space="preserve"> хлороформа и проводят экстракцию в течение не менее 1 мин. </w:t>
      </w:r>
    </w:p>
    <w:p w14:paraId="6C19A07D" w14:textId="41AC3CD8" w:rsidR="00BD16EA" w:rsidRPr="00BD16EA" w:rsidRDefault="00BD16EA" w:rsidP="00BD16EA">
      <w:pPr>
        <w:rPr>
          <w:sz w:val="24"/>
          <w:szCs w:val="24"/>
        </w:rPr>
      </w:pPr>
      <w:r w:rsidRPr="00BD16EA">
        <w:rPr>
          <w:sz w:val="24"/>
          <w:szCs w:val="24"/>
        </w:rPr>
        <w:t>После разделения фаз отбирают 4 см</w:t>
      </w:r>
      <w:r w:rsidRPr="00BC0958">
        <w:rPr>
          <w:sz w:val="24"/>
          <w:szCs w:val="24"/>
          <w:vertAlign w:val="superscript"/>
        </w:rPr>
        <w:t>3</w:t>
      </w:r>
      <w:r w:rsidRPr="00BD16EA">
        <w:rPr>
          <w:sz w:val="24"/>
          <w:szCs w:val="24"/>
        </w:rPr>
        <w:t xml:space="preserve"> нижнего слоя, смешивают в пробирке с пришлифованной пробкой с 1 см</w:t>
      </w:r>
      <w:r w:rsidRPr="00BC0958">
        <w:rPr>
          <w:sz w:val="24"/>
          <w:szCs w:val="24"/>
          <w:vertAlign w:val="superscript"/>
        </w:rPr>
        <w:t>3</w:t>
      </w:r>
      <w:r w:rsidRPr="00BD16EA">
        <w:rPr>
          <w:sz w:val="24"/>
          <w:szCs w:val="24"/>
        </w:rPr>
        <w:t xml:space="preserve"> ацетона, далее от 2,5 до 3 см</w:t>
      </w:r>
      <w:r w:rsidRPr="00BC0958">
        <w:rPr>
          <w:sz w:val="24"/>
          <w:szCs w:val="24"/>
          <w:vertAlign w:val="superscript"/>
        </w:rPr>
        <w:t>3</w:t>
      </w:r>
      <w:r w:rsidRPr="00BD16EA">
        <w:rPr>
          <w:sz w:val="24"/>
          <w:szCs w:val="24"/>
        </w:rPr>
        <w:t xml:space="preserve"> помещают в кювету анализатора (раствор 1).</w:t>
      </w:r>
    </w:p>
    <w:p w14:paraId="2E2EC2D0" w14:textId="77777777" w:rsidR="00BD16EA" w:rsidRPr="00BD16EA" w:rsidRDefault="00BD16EA" w:rsidP="00BD16EA">
      <w:pPr>
        <w:rPr>
          <w:sz w:val="24"/>
          <w:szCs w:val="24"/>
        </w:rPr>
      </w:pPr>
    </w:p>
    <w:p w14:paraId="52F47283" w14:textId="07A6FCE5" w:rsidR="00BD16EA" w:rsidRPr="00BC0958" w:rsidRDefault="00BD16EA" w:rsidP="00BD16EA">
      <w:r w:rsidRPr="00BC0958">
        <w:t>Примечания</w:t>
      </w:r>
    </w:p>
    <w:p w14:paraId="06D9FA56" w14:textId="2C40892D" w:rsidR="00BD16EA" w:rsidRPr="00BC0958" w:rsidRDefault="00BD16EA" w:rsidP="00BD16EA">
      <w:r w:rsidRPr="00BC0958">
        <w:t>1 Недопустимо попадание капель воды в пробирку, т.к. это приводит к помутнению раствора после добавления ацетона.</w:t>
      </w:r>
    </w:p>
    <w:p w14:paraId="73657A8C" w14:textId="377A05F9" w:rsidR="00BD16EA" w:rsidRPr="00BC0958" w:rsidRDefault="00BD16EA" w:rsidP="00BD16EA">
      <w:r w:rsidRPr="00BC0958">
        <w:t xml:space="preserve">2 Во избежание быстрого падения сигнала люминесценции во времени рекомендуется промыть хлороформ боратным буферным раствором (по </w:t>
      </w:r>
      <w:r w:rsidR="00D44435" w:rsidRPr="00D44435">
        <w:t>9</w:t>
      </w:r>
      <w:r w:rsidRPr="00BC0958">
        <w:t>.1.4). Для этого в делительную воронку помещают 50 см</w:t>
      </w:r>
      <w:r w:rsidRPr="00BC0958">
        <w:rPr>
          <w:vertAlign w:val="superscript"/>
        </w:rPr>
        <w:t>3</w:t>
      </w:r>
      <w:r w:rsidRPr="00BC0958">
        <w:t xml:space="preserve"> хлороформа, 10 см</w:t>
      </w:r>
      <w:r w:rsidRPr="00BC0958">
        <w:rPr>
          <w:vertAlign w:val="superscript"/>
        </w:rPr>
        <w:t>3</w:t>
      </w:r>
      <w:r w:rsidRPr="00BC0958">
        <w:t xml:space="preserve"> боратного буферного раствора и встряхивают в течение </w:t>
      </w:r>
      <w:r w:rsidR="00BC0958">
        <w:rPr>
          <w:lang w:val="kk-KZ"/>
        </w:rPr>
        <w:t>60 с</w:t>
      </w:r>
      <w:r w:rsidRPr="00BC0958">
        <w:t>. После разделения слоев нижний слой (хлороформ) сливают и используют в дальнейшем для выполнения анализа.</w:t>
      </w:r>
    </w:p>
    <w:p w14:paraId="171B4DBD" w14:textId="77777777" w:rsidR="00BD16EA" w:rsidRPr="00BD16EA" w:rsidRDefault="00BD16EA" w:rsidP="00BD16EA">
      <w:pPr>
        <w:rPr>
          <w:sz w:val="24"/>
          <w:szCs w:val="24"/>
        </w:rPr>
      </w:pPr>
    </w:p>
    <w:p w14:paraId="0D820F53" w14:textId="697E076D" w:rsidR="00BD16EA" w:rsidRPr="00BD16EA" w:rsidRDefault="00D44435" w:rsidP="00BD16EA">
      <w:pPr>
        <w:rPr>
          <w:sz w:val="24"/>
          <w:szCs w:val="24"/>
        </w:rPr>
      </w:pPr>
      <w:r w:rsidRPr="00D44435">
        <w:rPr>
          <w:sz w:val="24"/>
          <w:szCs w:val="24"/>
        </w:rPr>
        <w:t>9</w:t>
      </w:r>
      <w:r w:rsidR="00BD16EA" w:rsidRPr="00BD16EA">
        <w:rPr>
          <w:sz w:val="24"/>
          <w:szCs w:val="24"/>
        </w:rPr>
        <w:t xml:space="preserve">.3.2.3 Градуировку анализатора проводят перед проведением измерений и осуществляют путем измерения сигналов флуоресценции растворов, приготовленных по </w:t>
      </w:r>
      <w:r w:rsidRPr="00D44435">
        <w:rPr>
          <w:sz w:val="24"/>
          <w:szCs w:val="24"/>
        </w:rPr>
        <w:t>9</w:t>
      </w:r>
      <w:r w:rsidR="00BD16EA" w:rsidRPr="00BD16EA">
        <w:rPr>
          <w:sz w:val="24"/>
          <w:szCs w:val="24"/>
        </w:rPr>
        <w:t xml:space="preserve">.3.2.1 и </w:t>
      </w:r>
      <w:r w:rsidRPr="00D44435">
        <w:rPr>
          <w:sz w:val="24"/>
          <w:szCs w:val="24"/>
        </w:rPr>
        <w:t>9</w:t>
      </w:r>
      <w:r w:rsidR="00BD16EA" w:rsidRPr="00BD16EA">
        <w:rPr>
          <w:sz w:val="24"/>
          <w:szCs w:val="24"/>
        </w:rPr>
        <w:t xml:space="preserve">.3.2.2. Измерение рекомендуется проводить через несколько минут после добавления ацетона к хлороформному экстракту. </w:t>
      </w:r>
    </w:p>
    <w:p w14:paraId="51929774" w14:textId="323C117D" w:rsidR="00BD16EA" w:rsidRPr="00B8426E" w:rsidRDefault="00BD16EA" w:rsidP="00BD16EA">
      <w:pPr>
        <w:rPr>
          <w:sz w:val="24"/>
          <w:szCs w:val="24"/>
        </w:rPr>
      </w:pPr>
      <w:r w:rsidRPr="00BD16EA">
        <w:rPr>
          <w:sz w:val="24"/>
          <w:szCs w:val="24"/>
        </w:rPr>
        <w:t xml:space="preserve">При градуировке анализатора и всех дальнейших измерениях в канале возбуждения </w:t>
      </w:r>
      <w:r w:rsidRPr="00B8426E">
        <w:rPr>
          <w:sz w:val="24"/>
          <w:szCs w:val="24"/>
        </w:rPr>
        <w:t>используют светофильтр №14, а в канале возбуждения светофильтр № 17.</w:t>
      </w:r>
    </w:p>
    <w:p w14:paraId="7FC90EBC" w14:textId="65ACFFDF" w:rsidR="00BD16EA" w:rsidRPr="00BD16EA" w:rsidRDefault="00BD16EA" w:rsidP="00BD16EA">
      <w:pPr>
        <w:rPr>
          <w:sz w:val="24"/>
          <w:szCs w:val="24"/>
        </w:rPr>
      </w:pPr>
      <w:r w:rsidRPr="00B8426E">
        <w:rPr>
          <w:sz w:val="24"/>
          <w:szCs w:val="24"/>
        </w:rPr>
        <w:t>В меню «Градуировка» устанавливают С</w:t>
      </w:r>
      <w:r w:rsidRPr="00B8426E">
        <w:rPr>
          <w:sz w:val="24"/>
          <w:szCs w:val="24"/>
          <w:vertAlign w:val="subscript"/>
        </w:rPr>
        <w:t>0</w:t>
      </w:r>
      <w:r w:rsidRPr="00B8426E">
        <w:rPr>
          <w:sz w:val="24"/>
          <w:szCs w:val="24"/>
        </w:rPr>
        <w:t>=0 и в строке С</w:t>
      </w:r>
      <w:r w:rsidRPr="00B8426E">
        <w:rPr>
          <w:sz w:val="24"/>
          <w:szCs w:val="24"/>
          <w:vertAlign w:val="subscript"/>
        </w:rPr>
        <w:t>1</w:t>
      </w:r>
      <w:r w:rsidRPr="00B8426E">
        <w:rPr>
          <w:sz w:val="24"/>
          <w:szCs w:val="24"/>
        </w:rPr>
        <w:t xml:space="preserve"> устанавливают концентрацию раствора, приготовленного по </w:t>
      </w:r>
      <w:r w:rsidR="00D44435" w:rsidRPr="00B8426E">
        <w:rPr>
          <w:sz w:val="24"/>
          <w:szCs w:val="24"/>
        </w:rPr>
        <w:t>9</w:t>
      </w:r>
      <w:r w:rsidRPr="00B8426E">
        <w:rPr>
          <w:sz w:val="24"/>
          <w:szCs w:val="24"/>
        </w:rPr>
        <w:t>.1.6. Значение параметра «J</w:t>
      </w:r>
      <w:r w:rsidRPr="00B8426E">
        <w:rPr>
          <w:sz w:val="24"/>
          <w:szCs w:val="24"/>
          <w:vertAlign w:val="subscript"/>
        </w:rPr>
        <w:t>0</w:t>
      </w:r>
      <w:r w:rsidRPr="00B8426E">
        <w:rPr>
          <w:sz w:val="24"/>
          <w:szCs w:val="24"/>
        </w:rPr>
        <w:t>» устанавливают по раствору №1, а «J</w:t>
      </w:r>
      <w:r w:rsidRPr="00B8426E">
        <w:rPr>
          <w:sz w:val="24"/>
          <w:szCs w:val="24"/>
          <w:vertAlign w:val="subscript"/>
        </w:rPr>
        <w:t>1</w:t>
      </w:r>
      <w:r w:rsidRPr="00B8426E">
        <w:rPr>
          <w:sz w:val="24"/>
          <w:szCs w:val="24"/>
        </w:rPr>
        <w:t>» - по раствору №2. При этом значение параметров «С</w:t>
      </w:r>
      <w:r w:rsidRPr="00B8426E">
        <w:rPr>
          <w:sz w:val="24"/>
          <w:szCs w:val="24"/>
          <w:vertAlign w:val="subscript"/>
        </w:rPr>
        <w:t>2</w:t>
      </w:r>
      <w:r w:rsidRPr="00B8426E">
        <w:rPr>
          <w:sz w:val="24"/>
          <w:szCs w:val="24"/>
        </w:rPr>
        <w:t>» - «С</w:t>
      </w:r>
      <w:r w:rsidRPr="00B8426E">
        <w:rPr>
          <w:sz w:val="24"/>
          <w:szCs w:val="24"/>
          <w:vertAlign w:val="subscript"/>
        </w:rPr>
        <w:t>6</w:t>
      </w:r>
      <w:r w:rsidRPr="00B8426E">
        <w:rPr>
          <w:sz w:val="24"/>
          <w:szCs w:val="24"/>
        </w:rPr>
        <w:t>» и «J</w:t>
      </w:r>
      <w:r w:rsidRPr="00B8426E">
        <w:rPr>
          <w:sz w:val="24"/>
          <w:szCs w:val="24"/>
          <w:vertAlign w:val="subscript"/>
        </w:rPr>
        <w:t>2</w:t>
      </w:r>
      <w:r w:rsidRPr="00B8426E">
        <w:rPr>
          <w:sz w:val="24"/>
          <w:szCs w:val="24"/>
        </w:rPr>
        <w:t>» - «J</w:t>
      </w:r>
      <w:r w:rsidRPr="00B8426E">
        <w:rPr>
          <w:sz w:val="24"/>
          <w:szCs w:val="24"/>
          <w:vertAlign w:val="subscript"/>
        </w:rPr>
        <w:t>6</w:t>
      </w:r>
      <w:r w:rsidRPr="00B8426E">
        <w:rPr>
          <w:sz w:val="24"/>
          <w:szCs w:val="24"/>
        </w:rPr>
        <w:t>» должны быть равны нулю.</w:t>
      </w:r>
    </w:p>
    <w:p w14:paraId="275F258B" w14:textId="77777777" w:rsidR="00D44435" w:rsidRDefault="00D44435" w:rsidP="00BD16EA">
      <w:pPr>
        <w:rPr>
          <w:b/>
          <w:bCs/>
          <w:sz w:val="24"/>
          <w:szCs w:val="24"/>
        </w:rPr>
      </w:pPr>
    </w:p>
    <w:p w14:paraId="4AB266FA" w14:textId="33BFB682" w:rsidR="00BD16EA" w:rsidRPr="002075F9" w:rsidRDefault="00D44435" w:rsidP="00BD16EA">
      <w:pPr>
        <w:rPr>
          <w:b/>
          <w:bCs/>
          <w:sz w:val="24"/>
          <w:szCs w:val="24"/>
        </w:rPr>
      </w:pPr>
      <w:r w:rsidRPr="00D44435">
        <w:rPr>
          <w:b/>
          <w:bCs/>
          <w:sz w:val="24"/>
          <w:szCs w:val="24"/>
        </w:rPr>
        <w:t>9</w:t>
      </w:r>
      <w:r w:rsidR="00BD16EA" w:rsidRPr="002075F9">
        <w:rPr>
          <w:b/>
          <w:bCs/>
          <w:sz w:val="24"/>
          <w:szCs w:val="24"/>
        </w:rPr>
        <w:t xml:space="preserve">.4 Отбор, транспортировка и хранение проб </w:t>
      </w:r>
    </w:p>
    <w:p w14:paraId="39255033" w14:textId="77777777" w:rsidR="00BD16EA" w:rsidRPr="00BD16EA" w:rsidRDefault="00BD16EA" w:rsidP="00BD16EA">
      <w:pPr>
        <w:rPr>
          <w:sz w:val="24"/>
          <w:szCs w:val="24"/>
        </w:rPr>
      </w:pPr>
    </w:p>
    <w:p w14:paraId="67828406" w14:textId="468000F9" w:rsidR="00BD16EA" w:rsidRPr="00BD16EA" w:rsidRDefault="00BD16EA" w:rsidP="00BD16EA">
      <w:pPr>
        <w:rPr>
          <w:sz w:val="24"/>
          <w:szCs w:val="24"/>
        </w:rPr>
      </w:pPr>
      <w:r w:rsidRPr="00BD16EA">
        <w:rPr>
          <w:sz w:val="24"/>
          <w:szCs w:val="24"/>
        </w:rPr>
        <w:t>Отбор пробы воды проводят по СТ РК ГОСТ Р 51592</w:t>
      </w:r>
      <w:r w:rsidR="002075F9">
        <w:rPr>
          <w:sz w:val="24"/>
          <w:szCs w:val="24"/>
        </w:rPr>
        <w:t xml:space="preserve">, </w:t>
      </w:r>
      <w:r w:rsidRPr="00BD16EA">
        <w:rPr>
          <w:sz w:val="24"/>
          <w:szCs w:val="24"/>
        </w:rPr>
        <w:t>СТ РК ГОСТ Р 51593</w:t>
      </w:r>
      <w:r w:rsidR="002075F9">
        <w:rPr>
          <w:sz w:val="24"/>
          <w:szCs w:val="24"/>
        </w:rPr>
        <w:t xml:space="preserve"> и</w:t>
      </w:r>
      <w:r w:rsidRPr="00BD16EA">
        <w:rPr>
          <w:sz w:val="24"/>
          <w:szCs w:val="24"/>
        </w:rPr>
        <w:t xml:space="preserve"> ГОСТ 17.1.5.05. </w:t>
      </w:r>
    </w:p>
    <w:p w14:paraId="075B9264" w14:textId="37B22A26" w:rsidR="00BD16EA" w:rsidRDefault="00BD16EA" w:rsidP="00BD16EA">
      <w:pPr>
        <w:rPr>
          <w:sz w:val="24"/>
          <w:szCs w:val="24"/>
        </w:rPr>
      </w:pPr>
      <w:r w:rsidRPr="00BD16EA">
        <w:rPr>
          <w:sz w:val="24"/>
          <w:szCs w:val="24"/>
        </w:rPr>
        <w:t>Для хранения и транспортировки проб используют только стеклянные бутыли с навинчивающейся или пришлифованной пробкой.</w:t>
      </w:r>
    </w:p>
    <w:p w14:paraId="4907B78A" w14:textId="48190AC4" w:rsidR="002075F9" w:rsidRDefault="002075F9" w:rsidP="00BD16EA">
      <w:pPr>
        <w:rPr>
          <w:sz w:val="24"/>
          <w:szCs w:val="24"/>
        </w:rPr>
      </w:pPr>
    </w:p>
    <w:p w14:paraId="6F78A27D" w14:textId="49E24F51" w:rsidR="002075F9" w:rsidRPr="002075F9" w:rsidRDefault="00D44435" w:rsidP="002075F9">
      <w:pPr>
        <w:rPr>
          <w:b/>
          <w:bCs/>
          <w:sz w:val="24"/>
          <w:szCs w:val="24"/>
        </w:rPr>
      </w:pPr>
      <w:r w:rsidRPr="00D44435">
        <w:rPr>
          <w:b/>
          <w:bCs/>
          <w:sz w:val="24"/>
          <w:szCs w:val="24"/>
        </w:rPr>
        <w:t>10</w:t>
      </w:r>
      <w:r w:rsidR="002075F9" w:rsidRPr="002075F9">
        <w:rPr>
          <w:b/>
          <w:bCs/>
          <w:sz w:val="24"/>
          <w:szCs w:val="24"/>
        </w:rPr>
        <w:t xml:space="preserve"> Выполнение измерений</w:t>
      </w:r>
    </w:p>
    <w:p w14:paraId="01FE95C4" w14:textId="77777777" w:rsidR="002075F9" w:rsidRPr="002075F9" w:rsidRDefault="002075F9" w:rsidP="002075F9">
      <w:pPr>
        <w:rPr>
          <w:sz w:val="24"/>
          <w:szCs w:val="24"/>
        </w:rPr>
      </w:pPr>
    </w:p>
    <w:p w14:paraId="1EC43987" w14:textId="60FB04EE" w:rsidR="002075F9" w:rsidRPr="002075F9" w:rsidRDefault="00D44435" w:rsidP="002075F9">
      <w:pPr>
        <w:rPr>
          <w:sz w:val="24"/>
          <w:szCs w:val="24"/>
        </w:rPr>
      </w:pPr>
      <w:r w:rsidRPr="00D44435">
        <w:rPr>
          <w:sz w:val="24"/>
          <w:szCs w:val="24"/>
        </w:rPr>
        <w:t>10</w:t>
      </w:r>
      <w:r w:rsidR="002075F9">
        <w:rPr>
          <w:sz w:val="24"/>
          <w:szCs w:val="24"/>
        </w:rPr>
        <w:t xml:space="preserve">.1 </w:t>
      </w:r>
      <w:r w:rsidR="002075F9" w:rsidRPr="002075F9">
        <w:rPr>
          <w:sz w:val="24"/>
          <w:szCs w:val="24"/>
        </w:rPr>
        <w:t xml:space="preserve">Используя универсальную индикаторную бумагу, определяют рН пробы анализируемой воды. рН должен быть в пределах от 5 до 10 ед. Если рН пробы отличается от указанного значения, его корректируют добавлением раствора гидроксида натрия, приготовленного по </w:t>
      </w:r>
      <w:r w:rsidRPr="00D44435">
        <w:rPr>
          <w:sz w:val="24"/>
          <w:szCs w:val="24"/>
        </w:rPr>
        <w:t>10</w:t>
      </w:r>
      <w:r w:rsidR="002075F9" w:rsidRPr="002075F9">
        <w:rPr>
          <w:sz w:val="24"/>
          <w:szCs w:val="24"/>
        </w:rPr>
        <w:t xml:space="preserve">.1.1 или раствора соляной кислоты, приготовленного по </w:t>
      </w:r>
      <w:r w:rsidRPr="00D44435">
        <w:rPr>
          <w:sz w:val="24"/>
          <w:szCs w:val="24"/>
        </w:rPr>
        <w:t>10</w:t>
      </w:r>
      <w:r w:rsidR="002075F9" w:rsidRPr="002075F9">
        <w:rPr>
          <w:sz w:val="24"/>
          <w:szCs w:val="24"/>
        </w:rPr>
        <w:t>.1.2.</w:t>
      </w:r>
    </w:p>
    <w:p w14:paraId="68DFA1CC" w14:textId="604276F7" w:rsidR="002075F9" w:rsidRPr="002075F9" w:rsidRDefault="00D44435" w:rsidP="002075F9">
      <w:pPr>
        <w:rPr>
          <w:sz w:val="24"/>
          <w:szCs w:val="24"/>
        </w:rPr>
      </w:pPr>
      <w:r w:rsidRPr="00D44435">
        <w:rPr>
          <w:sz w:val="24"/>
          <w:szCs w:val="24"/>
        </w:rPr>
        <w:t>10</w:t>
      </w:r>
      <w:r w:rsidR="002075F9">
        <w:rPr>
          <w:sz w:val="24"/>
          <w:szCs w:val="24"/>
        </w:rPr>
        <w:t xml:space="preserve">.2 </w:t>
      </w:r>
      <w:r w:rsidR="002075F9" w:rsidRPr="002075F9">
        <w:rPr>
          <w:sz w:val="24"/>
          <w:szCs w:val="24"/>
        </w:rPr>
        <w:t>Пробу воды объемом 5 см</w:t>
      </w:r>
      <w:r w:rsidR="002075F9" w:rsidRPr="002075F9">
        <w:rPr>
          <w:sz w:val="24"/>
          <w:szCs w:val="24"/>
          <w:vertAlign w:val="superscript"/>
        </w:rPr>
        <w:t>3</w:t>
      </w:r>
      <w:r w:rsidR="002075F9" w:rsidRPr="002075F9">
        <w:rPr>
          <w:sz w:val="24"/>
          <w:szCs w:val="24"/>
        </w:rPr>
        <w:t xml:space="preserve"> (при ожидаемой концентрации КПАВ не менее </w:t>
      </w:r>
      <w:r w:rsidR="002075F9">
        <w:rPr>
          <w:sz w:val="24"/>
          <w:szCs w:val="24"/>
        </w:rPr>
        <w:t xml:space="preserve">            </w:t>
      </w:r>
      <w:r w:rsidR="002075F9" w:rsidRPr="002075F9">
        <w:rPr>
          <w:sz w:val="24"/>
          <w:szCs w:val="24"/>
        </w:rPr>
        <w:t>0,1 мг/дм</w:t>
      </w:r>
      <w:r w:rsidR="002075F9" w:rsidRPr="002075F9">
        <w:rPr>
          <w:sz w:val="24"/>
          <w:szCs w:val="24"/>
          <w:vertAlign w:val="superscript"/>
        </w:rPr>
        <w:t>3</w:t>
      </w:r>
      <w:r w:rsidR="002075F9" w:rsidRPr="002075F9">
        <w:rPr>
          <w:sz w:val="24"/>
          <w:szCs w:val="24"/>
        </w:rPr>
        <w:t>) или 20 см</w:t>
      </w:r>
      <w:r w:rsidR="002075F9" w:rsidRPr="002075F9">
        <w:rPr>
          <w:sz w:val="24"/>
          <w:szCs w:val="24"/>
          <w:vertAlign w:val="superscript"/>
        </w:rPr>
        <w:t>3</w:t>
      </w:r>
      <w:r w:rsidR="002075F9" w:rsidRPr="002075F9">
        <w:rPr>
          <w:sz w:val="24"/>
          <w:szCs w:val="24"/>
        </w:rPr>
        <w:t xml:space="preserve"> (при ожидаемой концентрации КПАВ менее 0,1 мг/дм</w:t>
      </w:r>
      <w:r w:rsidR="002075F9" w:rsidRPr="002075F9">
        <w:rPr>
          <w:sz w:val="24"/>
          <w:szCs w:val="24"/>
          <w:vertAlign w:val="superscript"/>
        </w:rPr>
        <w:t>3</w:t>
      </w:r>
      <w:r w:rsidR="002075F9" w:rsidRPr="002075F9">
        <w:rPr>
          <w:sz w:val="24"/>
          <w:szCs w:val="24"/>
        </w:rPr>
        <w:t xml:space="preserve">) помещают в </w:t>
      </w:r>
      <w:r w:rsidR="002075F9" w:rsidRPr="002075F9">
        <w:rPr>
          <w:sz w:val="24"/>
          <w:szCs w:val="24"/>
        </w:rPr>
        <w:lastRenderedPageBreak/>
        <w:t>делительную воронку вместимостью 50 см</w:t>
      </w:r>
      <w:r w:rsidR="002075F9" w:rsidRPr="002075F9">
        <w:rPr>
          <w:sz w:val="24"/>
          <w:szCs w:val="24"/>
          <w:vertAlign w:val="superscript"/>
        </w:rPr>
        <w:t>3</w:t>
      </w:r>
      <w:r w:rsidR="002075F9" w:rsidRPr="002075F9">
        <w:rPr>
          <w:sz w:val="24"/>
          <w:szCs w:val="24"/>
        </w:rPr>
        <w:t>, добавляют 0,5 см</w:t>
      </w:r>
      <w:r w:rsidR="002075F9" w:rsidRPr="002075F9">
        <w:rPr>
          <w:sz w:val="24"/>
          <w:szCs w:val="24"/>
          <w:vertAlign w:val="superscript"/>
        </w:rPr>
        <w:t>3</w:t>
      </w:r>
      <w:r w:rsidR="002075F9" w:rsidRPr="002075F9">
        <w:rPr>
          <w:sz w:val="24"/>
          <w:szCs w:val="24"/>
        </w:rPr>
        <w:t xml:space="preserve"> раствора красителя </w:t>
      </w:r>
      <w:r w:rsidR="002075F9">
        <w:rPr>
          <w:sz w:val="24"/>
          <w:szCs w:val="24"/>
        </w:rPr>
        <w:t xml:space="preserve">                   </w:t>
      </w:r>
      <w:r w:rsidR="002075F9" w:rsidRPr="002075F9">
        <w:rPr>
          <w:sz w:val="24"/>
          <w:szCs w:val="24"/>
        </w:rPr>
        <w:t xml:space="preserve">(по </w:t>
      </w:r>
      <w:r w:rsidRPr="00D44435">
        <w:rPr>
          <w:sz w:val="24"/>
          <w:szCs w:val="24"/>
        </w:rPr>
        <w:t>9</w:t>
      </w:r>
      <w:r w:rsidR="002075F9" w:rsidRPr="002075F9">
        <w:rPr>
          <w:sz w:val="24"/>
          <w:szCs w:val="24"/>
        </w:rPr>
        <w:t>.1.3), добавляют 2 см</w:t>
      </w:r>
      <w:r w:rsidR="002075F9" w:rsidRPr="002075F9">
        <w:rPr>
          <w:sz w:val="24"/>
          <w:szCs w:val="24"/>
          <w:vertAlign w:val="superscript"/>
        </w:rPr>
        <w:t>3</w:t>
      </w:r>
      <w:r w:rsidR="002075F9" w:rsidRPr="002075F9">
        <w:rPr>
          <w:sz w:val="24"/>
          <w:szCs w:val="24"/>
        </w:rPr>
        <w:t xml:space="preserve"> боратного буферного раствора (по </w:t>
      </w:r>
      <w:r w:rsidRPr="00D44435">
        <w:rPr>
          <w:sz w:val="24"/>
          <w:szCs w:val="24"/>
        </w:rPr>
        <w:t>9</w:t>
      </w:r>
      <w:r w:rsidR="002075F9" w:rsidRPr="002075F9">
        <w:rPr>
          <w:sz w:val="24"/>
          <w:szCs w:val="24"/>
        </w:rPr>
        <w:t>.1.4), приливают 5 см</w:t>
      </w:r>
      <w:r w:rsidR="002075F9" w:rsidRPr="002075F9">
        <w:rPr>
          <w:sz w:val="24"/>
          <w:szCs w:val="24"/>
          <w:vertAlign w:val="superscript"/>
        </w:rPr>
        <w:t>3</w:t>
      </w:r>
      <w:r w:rsidR="002075F9" w:rsidRPr="002075F9">
        <w:rPr>
          <w:sz w:val="24"/>
          <w:szCs w:val="24"/>
        </w:rPr>
        <w:t xml:space="preserve"> хлороформа и проводят экстракцию в течение не менее </w:t>
      </w:r>
      <w:r w:rsidR="002075F9">
        <w:rPr>
          <w:sz w:val="24"/>
          <w:szCs w:val="24"/>
        </w:rPr>
        <w:t>60 с</w:t>
      </w:r>
      <w:r w:rsidR="002075F9" w:rsidRPr="002075F9">
        <w:rPr>
          <w:sz w:val="24"/>
          <w:szCs w:val="24"/>
        </w:rPr>
        <w:t xml:space="preserve">. </w:t>
      </w:r>
    </w:p>
    <w:p w14:paraId="03BECEAF" w14:textId="089BA263" w:rsidR="002075F9" w:rsidRDefault="00D44435" w:rsidP="002075F9">
      <w:pPr>
        <w:rPr>
          <w:sz w:val="24"/>
          <w:szCs w:val="24"/>
        </w:rPr>
      </w:pPr>
      <w:r w:rsidRPr="00D44435">
        <w:rPr>
          <w:sz w:val="24"/>
          <w:szCs w:val="24"/>
        </w:rPr>
        <w:t>10</w:t>
      </w:r>
      <w:r w:rsidR="002075F9">
        <w:rPr>
          <w:sz w:val="24"/>
          <w:szCs w:val="24"/>
        </w:rPr>
        <w:t xml:space="preserve">.3 </w:t>
      </w:r>
      <w:r w:rsidR="002075F9" w:rsidRPr="002075F9">
        <w:rPr>
          <w:sz w:val="24"/>
          <w:szCs w:val="24"/>
        </w:rPr>
        <w:t>После разделения фаз отбирают 4 см</w:t>
      </w:r>
      <w:r w:rsidR="002075F9" w:rsidRPr="002075F9">
        <w:rPr>
          <w:sz w:val="24"/>
          <w:szCs w:val="24"/>
          <w:vertAlign w:val="superscript"/>
        </w:rPr>
        <w:t>3</w:t>
      </w:r>
      <w:r w:rsidR="002075F9" w:rsidRPr="002075F9">
        <w:rPr>
          <w:sz w:val="24"/>
          <w:szCs w:val="24"/>
        </w:rPr>
        <w:t xml:space="preserve"> нижнего слоя, смешивают в про-бирке с пришлифованной пробкой с 1 см</w:t>
      </w:r>
      <w:r w:rsidR="002075F9" w:rsidRPr="002075F9">
        <w:rPr>
          <w:sz w:val="24"/>
          <w:szCs w:val="24"/>
          <w:vertAlign w:val="superscript"/>
        </w:rPr>
        <w:t>3</w:t>
      </w:r>
      <w:r w:rsidR="002075F9" w:rsidRPr="002075F9">
        <w:rPr>
          <w:sz w:val="24"/>
          <w:szCs w:val="24"/>
        </w:rPr>
        <w:t xml:space="preserve"> ацетона, далее от 2,5 до 3 см</w:t>
      </w:r>
      <w:r w:rsidR="002075F9" w:rsidRPr="002075F9">
        <w:rPr>
          <w:sz w:val="24"/>
          <w:szCs w:val="24"/>
          <w:vertAlign w:val="superscript"/>
        </w:rPr>
        <w:t>3</w:t>
      </w:r>
      <w:r w:rsidR="002075F9" w:rsidRPr="002075F9">
        <w:rPr>
          <w:sz w:val="24"/>
          <w:szCs w:val="24"/>
        </w:rPr>
        <w:t xml:space="preserve"> смеси помещают в кювету анализатора заполнив ее до определенного уровня и производят измерение флуоресценции в режиме «Измерение».</w:t>
      </w:r>
    </w:p>
    <w:p w14:paraId="13EF9B60" w14:textId="6A287AA1" w:rsidR="002075F9" w:rsidRDefault="002075F9" w:rsidP="002075F9">
      <w:pPr>
        <w:rPr>
          <w:sz w:val="24"/>
          <w:szCs w:val="24"/>
        </w:rPr>
      </w:pPr>
    </w:p>
    <w:p w14:paraId="2D2251E2" w14:textId="0F04B176" w:rsidR="002075F9" w:rsidRPr="002075F9" w:rsidRDefault="002075F9" w:rsidP="002075F9">
      <w:pPr>
        <w:rPr>
          <w:b/>
          <w:bCs/>
          <w:sz w:val="24"/>
          <w:szCs w:val="24"/>
        </w:rPr>
      </w:pPr>
      <w:r w:rsidRPr="002075F9">
        <w:rPr>
          <w:b/>
          <w:bCs/>
          <w:sz w:val="24"/>
          <w:szCs w:val="24"/>
        </w:rPr>
        <w:t>1</w:t>
      </w:r>
      <w:r w:rsidR="00D44435" w:rsidRPr="00D44435">
        <w:rPr>
          <w:b/>
          <w:bCs/>
          <w:sz w:val="24"/>
          <w:szCs w:val="24"/>
        </w:rPr>
        <w:t>1</w:t>
      </w:r>
      <w:r w:rsidRPr="002075F9">
        <w:rPr>
          <w:b/>
          <w:bCs/>
          <w:sz w:val="24"/>
          <w:szCs w:val="24"/>
        </w:rPr>
        <w:t xml:space="preserve"> Обработка результатов измерений</w:t>
      </w:r>
    </w:p>
    <w:p w14:paraId="18AC0878" w14:textId="77777777" w:rsidR="002075F9" w:rsidRPr="002075F9" w:rsidRDefault="002075F9" w:rsidP="002075F9">
      <w:pPr>
        <w:rPr>
          <w:sz w:val="24"/>
          <w:szCs w:val="24"/>
        </w:rPr>
      </w:pPr>
    </w:p>
    <w:p w14:paraId="1ACDB45E" w14:textId="4A251C75" w:rsidR="002075F9" w:rsidRPr="002075F9" w:rsidRDefault="002075F9" w:rsidP="002075F9">
      <w:pPr>
        <w:rPr>
          <w:sz w:val="24"/>
          <w:szCs w:val="24"/>
        </w:rPr>
      </w:pPr>
      <w:r w:rsidRPr="002075F9">
        <w:rPr>
          <w:sz w:val="24"/>
          <w:szCs w:val="24"/>
        </w:rPr>
        <w:t>1</w:t>
      </w:r>
      <w:r w:rsidR="00D44435" w:rsidRPr="00D44435">
        <w:rPr>
          <w:sz w:val="24"/>
          <w:szCs w:val="24"/>
        </w:rPr>
        <w:t>1</w:t>
      </w:r>
      <w:r w:rsidRPr="002075F9">
        <w:rPr>
          <w:sz w:val="24"/>
          <w:szCs w:val="24"/>
        </w:rPr>
        <w:t xml:space="preserve">.1 Массовую концентрацию КПАВ в пробе </w:t>
      </w:r>
      <w:r w:rsidRPr="002075F9">
        <w:rPr>
          <w:i/>
          <w:iCs/>
          <w:sz w:val="24"/>
          <w:szCs w:val="24"/>
        </w:rPr>
        <w:t>Х</w:t>
      </w:r>
      <w:r w:rsidRPr="002075F9">
        <w:rPr>
          <w:sz w:val="24"/>
          <w:szCs w:val="24"/>
        </w:rPr>
        <w:t>, мг/дм</w:t>
      </w:r>
      <w:r w:rsidRPr="002075F9">
        <w:rPr>
          <w:sz w:val="24"/>
          <w:szCs w:val="24"/>
          <w:vertAlign w:val="superscript"/>
        </w:rPr>
        <w:t>3</w:t>
      </w:r>
      <w:r w:rsidRPr="002075F9">
        <w:rPr>
          <w:sz w:val="24"/>
          <w:szCs w:val="24"/>
        </w:rPr>
        <w:t xml:space="preserve"> вычисляют по формуле 1:</w:t>
      </w:r>
    </w:p>
    <w:p w14:paraId="608D4CA5" w14:textId="77777777" w:rsidR="002075F9" w:rsidRPr="002075F9" w:rsidRDefault="002075F9" w:rsidP="002075F9">
      <w:pPr>
        <w:rPr>
          <w:sz w:val="24"/>
          <w:szCs w:val="24"/>
        </w:rPr>
      </w:pPr>
    </w:p>
    <w:p w14:paraId="27C22F42" w14:textId="143473C1" w:rsidR="002075F9" w:rsidRPr="002075F9" w:rsidRDefault="002075F9" w:rsidP="002075F9">
      <w:pPr>
        <w:ind w:firstLine="0"/>
        <w:jc w:val="right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X=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  <w:lang w:val="kk-KZ"/>
              </w:rPr>
              <m:t>изм</m:t>
            </m:r>
          </m:sub>
        </m:sSub>
        <m:r>
          <w:rPr>
            <w:rFonts w:ascii="Cambria Math" w:hAnsi="Cambria Math"/>
            <w:sz w:val="24"/>
            <w:szCs w:val="24"/>
          </w:rPr>
          <m:t>∙</m:t>
        </m:r>
        <m:r>
          <w:rPr>
            <w:rFonts w:ascii="Cambria Math" w:hAnsi="Cambria Math"/>
            <w:sz w:val="24"/>
            <w:szCs w:val="24"/>
            <w:lang w:val="en-US"/>
          </w:rPr>
          <m:t>Q</m:t>
        </m:r>
      </m:oMath>
      <w:r w:rsidRPr="002075F9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075F9">
        <w:rPr>
          <w:sz w:val="24"/>
          <w:szCs w:val="24"/>
        </w:rPr>
        <w:t>(1)</w:t>
      </w:r>
    </w:p>
    <w:p w14:paraId="5F9BBE3B" w14:textId="77777777" w:rsidR="002075F9" w:rsidRPr="002075F9" w:rsidRDefault="002075F9" w:rsidP="002075F9">
      <w:pPr>
        <w:rPr>
          <w:sz w:val="24"/>
          <w:szCs w:val="24"/>
        </w:rPr>
      </w:pPr>
    </w:p>
    <w:p w14:paraId="74DDD3AB" w14:textId="33852F8B" w:rsidR="002075F9" w:rsidRPr="002075F9" w:rsidRDefault="002075F9" w:rsidP="002075F9">
      <w:pPr>
        <w:rPr>
          <w:sz w:val="24"/>
          <w:szCs w:val="24"/>
        </w:rPr>
      </w:pPr>
      <w:r w:rsidRPr="002075F9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  <w:lang w:val="kk-KZ"/>
              </w:rPr>
              <m:t>изм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Pr="002075F9">
        <w:rPr>
          <w:sz w:val="24"/>
          <w:szCs w:val="24"/>
        </w:rPr>
        <w:t xml:space="preserve">– измеренная массовая концентрация КПАВ в экстракте (по </w:t>
      </w:r>
      <w:r w:rsidR="00D44435" w:rsidRPr="00D44435">
        <w:rPr>
          <w:sz w:val="24"/>
          <w:szCs w:val="24"/>
        </w:rPr>
        <w:t>1</w:t>
      </w:r>
      <w:r w:rsidR="00D44435" w:rsidRPr="004C054E">
        <w:rPr>
          <w:sz w:val="24"/>
          <w:szCs w:val="24"/>
        </w:rPr>
        <w:t>0</w:t>
      </w:r>
      <w:r w:rsidRPr="002075F9">
        <w:rPr>
          <w:sz w:val="24"/>
          <w:szCs w:val="24"/>
        </w:rPr>
        <w:t>.2), мг/дм</w:t>
      </w:r>
      <w:r w:rsidRPr="00890B74">
        <w:rPr>
          <w:sz w:val="24"/>
          <w:szCs w:val="24"/>
          <w:vertAlign w:val="superscript"/>
        </w:rPr>
        <w:t>3</w:t>
      </w:r>
      <w:r w:rsidRPr="002075F9">
        <w:rPr>
          <w:sz w:val="24"/>
          <w:szCs w:val="24"/>
        </w:rPr>
        <w:t>;</w:t>
      </w:r>
    </w:p>
    <w:p w14:paraId="7D0E3915" w14:textId="40CFA1A1" w:rsidR="002075F9" w:rsidRPr="002075F9" w:rsidRDefault="002075F9" w:rsidP="002075F9">
      <w:pPr>
        <w:rPr>
          <w:sz w:val="24"/>
          <w:szCs w:val="24"/>
        </w:rPr>
      </w:pPr>
      <w:r w:rsidRPr="00890B74">
        <w:rPr>
          <w:i/>
          <w:iCs/>
          <w:sz w:val="24"/>
          <w:szCs w:val="24"/>
        </w:rPr>
        <w:t>Q</w:t>
      </w:r>
      <w:r w:rsidRPr="002075F9">
        <w:rPr>
          <w:sz w:val="24"/>
          <w:szCs w:val="24"/>
        </w:rPr>
        <w:t xml:space="preserve"> – коэффициент концентрирования при экстракции, равный соотношению объемов конечного экстракта (5 см</w:t>
      </w:r>
      <w:r w:rsidRPr="00890B74">
        <w:rPr>
          <w:sz w:val="24"/>
          <w:szCs w:val="24"/>
          <w:vertAlign w:val="superscript"/>
        </w:rPr>
        <w:t>3</w:t>
      </w:r>
      <w:r w:rsidRPr="002075F9">
        <w:rPr>
          <w:sz w:val="24"/>
          <w:szCs w:val="24"/>
        </w:rPr>
        <w:t>) и пробы воды, взятом на анализ: при объеме пробы воды 5 см</w:t>
      </w:r>
      <w:r w:rsidRPr="00890B74">
        <w:rPr>
          <w:sz w:val="24"/>
          <w:szCs w:val="24"/>
          <w:vertAlign w:val="superscript"/>
        </w:rPr>
        <w:t>3</w:t>
      </w:r>
      <w:r w:rsidRPr="002075F9">
        <w:rPr>
          <w:sz w:val="24"/>
          <w:szCs w:val="24"/>
        </w:rPr>
        <w:t xml:space="preserve"> </w:t>
      </w:r>
      <w:r w:rsidR="00890B74">
        <w:rPr>
          <w:sz w:val="24"/>
          <w:szCs w:val="24"/>
        </w:rPr>
        <w:t>–</w:t>
      </w:r>
      <w:r w:rsidRPr="002075F9">
        <w:rPr>
          <w:sz w:val="24"/>
          <w:szCs w:val="24"/>
        </w:rPr>
        <w:t xml:space="preserve"> </w:t>
      </w:r>
      <w:r w:rsidRPr="00890B74">
        <w:rPr>
          <w:i/>
          <w:iCs/>
          <w:sz w:val="24"/>
          <w:szCs w:val="24"/>
        </w:rPr>
        <w:t>Q</w:t>
      </w:r>
      <w:r w:rsidR="00890B74" w:rsidRPr="00890B74">
        <w:rPr>
          <w:i/>
          <w:iCs/>
          <w:sz w:val="24"/>
          <w:szCs w:val="24"/>
        </w:rPr>
        <w:t xml:space="preserve"> </w:t>
      </w:r>
      <w:r w:rsidRPr="002075F9">
        <w:rPr>
          <w:sz w:val="24"/>
          <w:szCs w:val="24"/>
        </w:rPr>
        <w:t>=</w:t>
      </w:r>
      <w:r w:rsidR="00890B74" w:rsidRPr="00890B74">
        <w:rPr>
          <w:sz w:val="24"/>
          <w:szCs w:val="24"/>
        </w:rPr>
        <w:t xml:space="preserve"> </w:t>
      </w:r>
      <w:r w:rsidRPr="002075F9">
        <w:rPr>
          <w:sz w:val="24"/>
          <w:szCs w:val="24"/>
        </w:rPr>
        <w:t>1; при 20 см</w:t>
      </w:r>
      <w:r w:rsidRPr="00890B74">
        <w:rPr>
          <w:sz w:val="24"/>
          <w:szCs w:val="24"/>
          <w:vertAlign w:val="superscript"/>
        </w:rPr>
        <w:t>3</w:t>
      </w:r>
      <w:r w:rsidRPr="002075F9">
        <w:rPr>
          <w:sz w:val="24"/>
          <w:szCs w:val="24"/>
        </w:rPr>
        <w:t xml:space="preserve"> </w:t>
      </w:r>
      <w:r w:rsidR="00890B74">
        <w:rPr>
          <w:sz w:val="24"/>
          <w:szCs w:val="24"/>
        </w:rPr>
        <w:t>–</w:t>
      </w:r>
      <w:r w:rsidRPr="002075F9">
        <w:rPr>
          <w:sz w:val="24"/>
          <w:szCs w:val="24"/>
        </w:rPr>
        <w:t xml:space="preserve"> </w:t>
      </w:r>
      <w:r w:rsidRPr="00890B74">
        <w:rPr>
          <w:i/>
          <w:iCs/>
          <w:sz w:val="24"/>
          <w:szCs w:val="24"/>
        </w:rPr>
        <w:t>Q</w:t>
      </w:r>
      <w:r w:rsidR="00890B74" w:rsidRPr="00890B74">
        <w:rPr>
          <w:sz w:val="24"/>
          <w:szCs w:val="24"/>
        </w:rPr>
        <w:t xml:space="preserve"> </w:t>
      </w:r>
      <w:r w:rsidRPr="002075F9">
        <w:rPr>
          <w:sz w:val="24"/>
          <w:szCs w:val="24"/>
        </w:rPr>
        <w:t>=</w:t>
      </w:r>
      <w:r w:rsidR="00890B74" w:rsidRPr="00890B74">
        <w:rPr>
          <w:sz w:val="24"/>
          <w:szCs w:val="24"/>
        </w:rPr>
        <w:t xml:space="preserve"> </w:t>
      </w:r>
      <w:r w:rsidRPr="002075F9">
        <w:rPr>
          <w:sz w:val="24"/>
          <w:szCs w:val="24"/>
        </w:rPr>
        <w:t>0,25.</w:t>
      </w:r>
    </w:p>
    <w:p w14:paraId="25B0E579" w14:textId="77777777" w:rsidR="002075F9" w:rsidRPr="002075F9" w:rsidRDefault="002075F9" w:rsidP="002075F9">
      <w:pPr>
        <w:rPr>
          <w:sz w:val="24"/>
          <w:szCs w:val="24"/>
        </w:rPr>
      </w:pPr>
    </w:p>
    <w:p w14:paraId="0E601CC4" w14:textId="6019B63F" w:rsidR="002075F9" w:rsidRPr="002075F9" w:rsidRDefault="002075F9" w:rsidP="002075F9">
      <w:pPr>
        <w:rPr>
          <w:sz w:val="24"/>
          <w:szCs w:val="24"/>
        </w:rPr>
      </w:pPr>
      <w:r w:rsidRPr="002075F9">
        <w:rPr>
          <w:sz w:val="24"/>
          <w:szCs w:val="24"/>
        </w:rPr>
        <w:t>1</w:t>
      </w:r>
      <w:r w:rsidR="004C054E" w:rsidRPr="004C054E">
        <w:rPr>
          <w:sz w:val="24"/>
          <w:szCs w:val="24"/>
        </w:rPr>
        <w:t>1</w:t>
      </w:r>
      <w:r w:rsidRPr="002075F9">
        <w:rPr>
          <w:sz w:val="24"/>
          <w:szCs w:val="24"/>
        </w:rPr>
        <w:t xml:space="preserve">.2 За результат измерения массовой концентрации КПАВ </w:t>
      </w:r>
      <w:r w:rsidRPr="00890B74">
        <w:rPr>
          <w:i/>
          <w:iCs/>
          <w:sz w:val="24"/>
          <w:szCs w:val="24"/>
        </w:rPr>
        <w:t>Х</w:t>
      </w:r>
      <w:r w:rsidRPr="002075F9">
        <w:rPr>
          <w:sz w:val="24"/>
          <w:szCs w:val="24"/>
        </w:rPr>
        <w:t xml:space="preserve"> принимают среднее арифметическое значение двух параллельных определений и в образце пробы, если выполняется следующ</w:t>
      </w:r>
      <w:r w:rsidR="001551C0">
        <w:rPr>
          <w:sz w:val="24"/>
          <w:szCs w:val="24"/>
        </w:rPr>
        <w:t>ая формула (2)</w:t>
      </w:r>
      <w:r w:rsidRPr="002075F9">
        <w:rPr>
          <w:sz w:val="24"/>
          <w:szCs w:val="24"/>
        </w:rPr>
        <w:t xml:space="preserve">: </w:t>
      </w:r>
    </w:p>
    <w:p w14:paraId="6E2B1AF6" w14:textId="77777777" w:rsidR="00890B74" w:rsidRDefault="00890B74" w:rsidP="00890B74">
      <w:pPr>
        <w:ind w:firstLine="0"/>
        <w:rPr>
          <w:sz w:val="24"/>
          <w:szCs w:val="24"/>
        </w:rPr>
      </w:pPr>
    </w:p>
    <w:p w14:paraId="183C3B76" w14:textId="5C646593" w:rsidR="002075F9" w:rsidRPr="002075F9" w:rsidRDefault="00890E7E" w:rsidP="000B4756">
      <w:pPr>
        <w:ind w:firstLine="0"/>
        <w:jc w:val="right"/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200 ×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≤r</m:t>
        </m:r>
      </m:oMath>
      <w:r w:rsidR="002075F9" w:rsidRPr="002075F9">
        <w:rPr>
          <w:sz w:val="24"/>
          <w:szCs w:val="24"/>
        </w:rPr>
        <w:t xml:space="preserve"> </w:t>
      </w:r>
      <w:r w:rsidR="000B4756">
        <w:rPr>
          <w:sz w:val="24"/>
          <w:szCs w:val="24"/>
        </w:rPr>
        <w:tab/>
      </w:r>
      <w:r w:rsidR="000B4756">
        <w:rPr>
          <w:sz w:val="24"/>
          <w:szCs w:val="24"/>
        </w:rPr>
        <w:tab/>
      </w:r>
      <w:r w:rsidR="000B4756">
        <w:rPr>
          <w:sz w:val="24"/>
          <w:szCs w:val="24"/>
        </w:rPr>
        <w:tab/>
      </w:r>
      <w:r w:rsidR="000B4756">
        <w:rPr>
          <w:sz w:val="24"/>
          <w:szCs w:val="24"/>
        </w:rPr>
        <w:tab/>
      </w:r>
      <w:r w:rsidR="000B4756">
        <w:rPr>
          <w:sz w:val="24"/>
          <w:szCs w:val="24"/>
        </w:rPr>
        <w:tab/>
      </w:r>
      <w:r w:rsidR="002075F9" w:rsidRPr="002075F9">
        <w:rPr>
          <w:sz w:val="24"/>
          <w:szCs w:val="24"/>
        </w:rPr>
        <w:t>(2)</w:t>
      </w:r>
    </w:p>
    <w:p w14:paraId="59C1D071" w14:textId="77777777" w:rsidR="002075F9" w:rsidRPr="002075F9" w:rsidRDefault="002075F9" w:rsidP="002075F9">
      <w:pPr>
        <w:rPr>
          <w:sz w:val="24"/>
          <w:szCs w:val="24"/>
        </w:rPr>
      </w:pPr>
    </w:p>
    <w:p w14:paraId="7B667030" w14:textId="1299A08E" w:rsidR="002075F9" w:rsidRPr="002075F9" w:rsidRDefault="002075F9" w:rsidP="002075F9">
      <w:pPr>
        <w:rPr>
          <w:sz w:val="24"/>
          <w:szCs w:val="24"/>
        </w:rPr>
      </w:pPr>
      <w:r w:rsidRPr="002075F9">
        <w:rPr>
          <w:sz w:val="24"/>
          <w:szCs w:val="24"/>
        </w:rPr>
        <w:t xml:space="preserve">где </w:t>
      </w:r>
      <w:r w:rsidRPr="000B4756">
        <w:rPr>
          <w:i/>
          <w:iCs/>
          <w:sz w:val="24"/>
          <w:szCs w:val="24"/>
        </w:rPr>
        <w:t>Х</w:t>
      </w:r>
      <w:r w:rsidRPr="000B4756">
        <w:rPr>
          <w:i/>
          <w:iCs/>
          <w:sz w:val="24"/>
          <w:szCs w:val="24"/>
          <w:vertAlign w:val="subscript"/>
        </w:rPr>
        <w:t>1</w:t>
      </w:r>
      <w:r w:rsidRPr="002075F9">
        <w:rPr>
          <w:sz w:val="24"/>
          <w:szCs w:val="24"/>
        </w:rPr>
        <w:t xml:space="preserve"> и </w:t>
      </w:r>
      <w:r w:rsidRPr="000B4756">
        <w:rPr>
          <w:i/>
          <w:iCs/>
          <w:sz w:val="24"/>
          <w:szCs w:val="24"/>
        </w:rPr>
        <w:t>Х</w:t>
      </w:r>
      <w:r w:rsidRPr="000B4756">
        <w:rPr>
          <w:i/>
          <w:iCs/>
          <w:sz w:val="24"/>
          <w:szCs w:val="24"/>
          <w:vertAlign w:val="subscript"/>
        </w:rPr>
        <w:t>2</w:t>
      </w:r>
      <w:r w:rsidRPr="002075F9">
        <w:rPr>
          <w:sz w:val="24"/>
          <w:szCs w:val="24"/>
        </w:rPr>
        <w:t xml:space="preserve"> – результаты параллельных определений массовой концентрации КПАВ в пробе, мг/дм</w:t>
      </w:r>
      <w:r w:rsidRPr="000B4756">
        <w:rPr>
          <w:sz w:val="24"/>
          <w:szCs w:val="24"/>
          <w:vertAlign w:val="superscript"/>
        </w:rPr>
        <w:t>3</w:t>
      </w:r>
      <w:r w:rsidRPr="002075F9">
        <w:rPr>
          <w:sz w:val="24"/>
          <w:szCs w:val="24"/>
        </w:rPr>
        <w:t>;</w:t>
      </w:r>
    </w:p>
    <w:p w14:paraId="2DF55AA4" w14:textId="331247F4" w:rsidR="002075F9" w:rsidRDefault="002075F9" w:rsidP="002075F9">
      <w:pPr>
        <w:rPr>
          <w:sz w:val="24"/>
          <w:szCs w:val="24"/>
        </w:rPr>
      </w:pPr>
      <w:r w:rsidRPr="000B4756">
        <w:rPr>
          <w:i/>
          <w:iCs/>
          <w:sz w:val="24"/>
          <w:szCs w:val="24"/>
        </w:rPr>
        <w:t>r</w:t>
      </w:r>
      <w:r w:rsidRPr="002075F9">
        <w:rPr>
          <w:sz w:val="24"/>
          <w:szCs w:val="24"/>
        </w:rPr>
        <w:t xml:space="preserve"> – значение предела повторяемости КПАВ в относительных процентах, приведенное в </w:t>
      </w:r>
      <w:r w:rsidR="000B4756">
        <w:rPr>
          <w:sz w:val="24"/>
          <w:szCs w:val="24"/>
          <w:lang w:val="kk-KZ"/>
        </w:rPr>
        <w:t>т</w:t>
      </w:r>
      <w:r w:rsidRPr="002075F9">
        <w:rPr>
          <w:sz w:val="24"/>
          <w:szCs w:val="24"/>
        </w:rPr>
        <w:t>аблице 2.</w:t>
      </w:r>
    </w:p>
    <w:p w14:paraId="45382D17" w14:textId="77777777" w:rsidR="000B4756" w:rsidRPr="00BD16EA" w:rsidRDefault="000B4756" w:rsidP="002075F9">
      <w:pPr>
        <w:rPr>
          <w:sz w:val="24"/>
          <w:szCs w:val="24"/>
        </w:rPr>
      </w:pPr>
    </w:p>
    <w:p w14:paraId="6FCCEBD6" w14:textId="27FA7117" w:rsidR="00D530C2" w:rsidRPr="000B4756" w:rsidRDefault="000B4756" w:rsidP="000B4756">
      <w:pPr>
        <w:ind w:firstLine="0"/>
        <w:jc w:val="center"/>
        <w:rPr>
          <w:rStyle w:val="FontStyle140"/>
          <w:rFonts w:ascii="Times New Roman" w:hAnsi="Times New Roman" w:cs="Times New Roman"/>
          <w:b/>
          <w:sz w:val="24"/>
          <w:szCs w:val="24"/>
          <w:lang w:val="kk-KZ" w:eastAsia="en-US"/>
        </w:rPr>
      </w:pPr>
      <w:r>
        <w:rPr>
          <w:rStyle w:val="FontStyle140"/>
          <w:rFonts w:ascii="Times New Roman" w:hAnsi="Times New Roman" w:cs="Times New Roman"/>
          <w:b/>
          <w:sz w:val="24"/>
          <w:szCs w:val="24"/>
          <w:lang w:val="kk-KZ" w:eastAsia="en-US"/>
        </w:rPr>
        <w:t>Таблица 2</w:t>
      </w:r>
    </w:p>
    <w:p w14:paraId="0C751966" w14:textId="77777777" w:rsidR="000B4756" w:rsidRPr="000B4756" w:rsidRDefault="000B4756" w:rsidP="000B4756">
      <w:pPr>
        <w:pStyle w:val="3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B4756">
        <w:rPr>
          <w:rFonts w:ascii="Times New Roman" w:hAnsi="Times New Roman"/>
          <w:sz w:val="20"/>
          <w:szCs w:val="20"/>
        </w:rPr>
        <w:t>В относительных процентах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2409"/>
        <w:gridCol w:w="2835"/>
        <w:gridCol w:w="2126"/>
      </w:tblGrid>
      <w:tr w:rsidR="000B4756" w:rsidRPr="000B4756" w14:paraId="2B813A97" w14:textId="77777777" w:rsidTr="000B4756">
        <w:trPr>
          <w:cantSplit/>
          <w:trHeight w:val="20"/>
        </w:trPr>
        <w:tc>
          <w:tcPr>
            <w:tcW w:w="2235" w:type="dxa"/>
            <w:vMerge w:val="restart"/>
            <w:vAlign w:val="center"/>
          </w:tcPr>
          <w:p w14:paraId="035C247E" w14:textId="77777777" w:rsidR="000B4756" w:rsidRPr="000B4756" w:rsidRDefault="000B4756" w:rsidP="000B475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B4756">
              <w:rPr>
                <w:b/>
                <w:bCs/>
                <w:sz w:val="24"/>
                <w:szCs w:val="24"/>
              </w:rPr>
              <w:t>Диапазон измерений, мг/дм</w:t>
            </w:r>
            <w:r w:rsidRPr="000B4756">
              <w:rPr>
                <w:b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44" w:type="dxa"/>
            <w:gridSpan w:val="2"/>
            <w:tcBorders>
              <w:bottom w:val="single" w:sz="4" w:space="0" w:color="auto"/>
            </w:tcBorders>
            <w:vAlign w:val="center"/>
          </w:tcPr>
          <w:p w14:paraId="00F09F5D" w14:textId="77777777" w:rsidR="000B4756" w:rsidRPr="000B4756" w:rsidRDefault="000B4756" w:rsidP="000B4756">
            <w:pPr>
              <w:ind w:firstLine="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0B4756">
              <w:rPr>
                <w:b/>
                <w:bCs/>
                <w:snapToGrid w:val="0"/>
                <w:sz w:val="24"/>
                <w:szCs w:val="24"/>
              </w:rPr>
              <w:t>Предел</w:t>
            </w:r>
          </w:p>
        </w:tc>
        <w:tc>
          <w:tcPr>
            <w:tcW w:w="2126" w:type="dxa"/>
            <w:vMerge w:val="restart"/>
            <w:vAlign w:val="center"/>
          </w:tcPr>
          <w:p w14:paraId="2A1E5EFF" w14:textId="77777777" w:rsidR="000B4756" w:rsidRPr="000B4756" w:rsidRDefault="000B4756" w:rsidP="000B4756">
            <w:pPr>
              <w:ind w:firstLine="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0B4756">
              <w:rPr>
                <w:rFonts w:eastAsia="Arial Unicode MS"/>
                <w:b/>
                <w:bCs/>
                <w:sz w:val="24"/>
                <w:szCs w:val="24"/>
              </w:rPr>
              <w:t>Критический диапазон</w:t>
            </w:r>
          </w:p>
          <w:p w14:paraId="6A2F168E" w14:textId="77777777" w:rsidR="000B4756" w:rsidRPr="000B4756" w:rsidRDefault="000B4756" w:rsidP="000B4756">
            <w:pPr>
              <w:ind w:firstLine="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0B4756">
              <w:rPr>
                <w:rFonts w:eastAsia="Arial Unicode MS"/>
                <w:b/>
                <w:bCs/>
                <w:position w:val="-18"/>
                <w:sz w:val="24"/>
                <w:szCs w:val="24"/>
              </w:rPr>
              <w:object w:dxaOrig="1080" w:dyaOrig="480" w14:anchorId="5A987B4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pt;height:24pt" o:ole="">
                  <v:imagedata r:id="rId15" o:title=""/>
                </v:shape>
                <o:OLEObject Type="Embed" ProgID="Equation.3" ShapeID="_x0000_i1025" DrawAspect="Content" ObjectID="_1714809246" r:id="rId16"/>
              </w:object>
            </w:r>
          </w:p>
        </w:tc>
      </w:tr>
      <w:tr w:rsidR="000B4756" w:rsidRPr="000B4756" w14:paraId="2947A06E" w14:textId="77777777" w:rsidTr="000B4756">
        <w:trPr>
          <w:cantSplit/>
          <w:trHeight w:val="20"/>
        </w:trPr>
        <w:tc>
          <w:tcPr>
            <w:tcW w:w="2235" w:type="dxa"/>
            <w:vMerge/>
            <w:tcBorders>
              <w:bottom w:val="double" w:sz="4" w:space="0" w:color="auto"/>
            </w:tcBorders>
            <w:vAlign w:val="center"/>
          </w:tcPr>
          <w:p w14:paraId="17B16B5B" w14:textId="77777777" w:rsidR="000B4756" w:rsidRPr="000B4756" w:rsidRDefault="000B4756" w:rsidP="000B475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double" w:sz="4" w:space="0" w:color="auto"/>
            </w:tcBorders>
            <w:vAlign w:val="center"/>
          </w:tcPr>
          <w:p w14:paraId="0C7033E4" w14:textId="77777777" w:rsidR="000B4756" w:rsidRPr="000B4756" w:rsidRDefault="000B4756" w:rsidP="000B4756">
            <w:pPr>
              <w:ind w:firstLine="0"/>
              <w:jc w:val="center"/>
              <w:rPr>
                <w:b/>
                <w:bCs/>
                <w:i/>
                <w:snapToGrid w:val="0"/>
                <w:sz w:val="24"/>
                <w:szCs w:val="24"/>
                <w:lang w:val="en-US"/>
              </w:rPr>
            </w:pPr>
            <w:r w:rsidRPr="000B4756">
              <w:rPr>
                <w:b/>
                <w:bCs/>
                <w:snapToGrid w:val="0"/>
                <w:sz w:val="24"/>
                <w:szCs w:val="24"/>
              </w:rPr>
              <w:t>повторяемости,</w:t>
            </w:r>
            <w:r w:rsidRPr="000B4756">
              <w:rPr>
                <w:b/>
                <w:bCs/>
                <w:i/>
                <w:snapToGrid w:val="0"/>
                <w:sz w:val="24"/>
                <w:szCs w:val="24"/>
                <w:lang w:val="en-US"/>
              </w:rPr>
              <w:t xml:space="preserve"> </w:t>
            </w:r>
          </w:p>
          <w:p w14:paraId="47835D49" w14:textId="77777777" w:rsidR="000B4756" w:rsidRPr="000B4756" w:rsidRDefault="000B4756" w:rsidP="000B4756">
            <w:pPr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0B4756">
              <w:rPr>
                <w:b/>
                <w:bCs/>
                <w:i/>
                <w:snapToGrid w:val="0"/>
                <w:sz w:val="24"/>
                <w:szCs w:val="24"/>
                <w:lang w:val="en-US"/>
              </w:rPr>
              <w:t>r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14:paraId="159EA0D9" w14:textId="77777777" w:rsidR="000B4756" w:rsidRPr="000B4756" w:rsidRDefault="000B4756" w:rsidP="000B4756">
            <w:pPr>
              <w:ind w:firstLine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0B4756">
              <w:rPr>
                <w:b/>
                <w:bCs/>
                <w:snapToGrid w:val="0"/>
                <w:color w:val="000000"/>
                <w:sz w:val="24"/>
                <w:szCs w:val="24"/>
              </w:rPr>
              <w:t>внутрилабораторной прецизионности,</w:t>
            </w:r>
            <w:r w:rsidRPr="000B4756">
              <w:rPr>
                <w:b/>
                <w:bCs/>
                <w:sz w:val="24"/>
                <w:szCs w:val="24"/>
              </w:rPr>
              <w:t xml:space="preserve"> </w:t>
            </w:r>
            <w:r w:rsidRPr="000B4756">
              <w:rPr>
                <w:b/>
                <w:bCs/>
                <w:position w:val="-16"/>
                <w:sz w:val="24"/>
                <w:szCs w:val="24"/>
              </w:rPr>
              <w:object w:dxaOrig="400" w:dyaOrig="460" w14:anchorId="26BF1AD5">
                <v:shape id="_x0000_i1026" type="#_x0000_t75" style="width:18pt;height:24pt" o:ole="">
                  <v:imagedata r:id="rId17" o:title=""/>
                </v:shape>
                <o:OLEObject Type="Embed" ProgID="Equation.3" ShapeID="_x0000_i1026" DrawAspect="Content" ObjectID="_1714809247" r:id="rId18"/>
              </w:object>
            </w:r>
          </w:p>
        </w:tc>
        <w:tc>
          <w:tcPr>
            <w:tcW w:w="2126" w:type="dxa"/>
            <w:vMerge/>
            <w:tcBorders>
              <w:bottom w:val="double" w:sz="4" w:space="0" w:color="auto"/>
            </w:tcBorders>
            <w:vAlign w:val="center"/>
          </w:tcPr>
          <w:p w14:paraId="018D6AD2" w14:textId="77777777" w:rsidR="000B4756" w:rsidRPr="000B4756" w:rsidRDefault="000B4756" w:rsidP="000B4756">
            <w:pPr>
              <w:ind w:firstLine="0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</w:tr>
      <w:tr w:rsidR="000B4756" w:rsidRPr="000B4756" w14:paraId="76AC1ABA" w14:textId="77777777" w:rsidTr="000B4756">
        <w:trPr>
          <w:cantSplit/>
          <w:trHeight w:val="20"/>
        </w:trPr>
        <w:tc>
          <w:tcPr>
            <w:tcW w:w="9605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BE260E6" w14:textId="77777777" w:rsidR="000B4756" w:rsidRPr="000B4756" w:rsidRDefault="000B4756" w:rsidP="000B4756">
            <w:pPr>
              <w:ind w:firstLine="0"/>
              <w:jc w:val="center"/>
              <w:rPr>
                <w:sz w:val="24"/>
                <w:szCs w:val="24"/>
              </w:rPr>
            </w:pPr>
            <w:r w:rsidRPr="000B4756">
              <w:rPr>
                <w:sz w:val="24"/>
                <w:szCs w:val="24"/>
              </w:rPr>
              <w:t>Питьевые воды</w:t>
            </w:r>
          </w:p>
        </w:tc>
      </w:tr>
      <w:tr w:rsidR="000B4756" w:rsidRPr="000B4756" w14:paraId="63C4D866" w14:textId="77777777" w:rsidTr="000B4756">
        <w:trPr>
          <w:cantSplit/>
          <w:trHeight w:val="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3886" w14:textId="05E1AFC6" w:rsidR="000B4756" w:rsidRPr="000B4756" w:rsidRDefault="000B4756" w:rsidP="000B4756">
            <w:pPr>
              <w:pStyle w:val="ae"/>
              <w:spacing w:after="0"/>
              <w:ind w:left="0" w:firstLine="0"/>
              <w:rPr>
                <w:sz w:val="24"/>
                <w:szCs w:val="24"/>
              </w:rPr>
            </w:pPr>
            <w:r w:rsidRPr="000B4756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0B4756">
              <w:rPr>
                <w:sz w:val="24"/>
                <w:szCs w:val="24"/>
              </w:rPr>
              <w:t>0,01 до 0,1 включ.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3656" w14:textId="77777777" w:rsidR="000B4756" w:rsidRPr="000B4756" w:rsidRDefault="000B4756" w:rsidP="000B4756">
            <w:pPr>
              <w:pStyle w:val="ae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 w:rsidRPr="000B4756">
              <w:rPr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49EC" w14:textId="77777777" w:rsidR="000B4756" w:rsidRPr="000B4756" w:rsidRDefault="000B4756" w:rsidP="000B4756">
            <w:pPr>
              <w:pStyle w:val="ae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 w:rsidRPr="000B4756">
              <w:rPr>
                <w:sz w:val="24"/>
                <w:szCs w:val="24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C3EA" w14:textId="77777777" w:rsidR="000B4756" w:rsidRPr="000B4756" w:rsidRDefault="000B4756" w:rsidP="000B4756">
            <w:pPr>
              <w:pStyle w:val="ae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 w:rsidRPr="000B4756">
              <w:rPr>
                <w:sz w:val="24"/>
                <w:szCs w:val="24"/>
              </w:rPr>
              <w:t>30</w:t>
            </w:r>
          </w:p>
        </w:tc>
      </w:tr>
      <w:tr w:rsidR="000B4756" w:rsidRPr="000B4756" w14:paraId="339C519C" w14:textId="77777777" w:rsidTr="000B4756">
        <w:trPr>
          <w:cantSplit/>
          <w:trHeight w:val="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AC94" w14:textId="1F0E6A08" w:rsidR="000B4756" w:rsidRPr="000B4756" w:rsidRDefault="000B4756" w:rsidP="000B4756">
            <w:pPr>
              <w:pStyle w:val="ae"/>
              <w:spacing w:after="0"/>
              <w:ind w:left="0" w:firstLine="0"/>
              <w:rPr>
                <w:sz w:val="24"/>
                <w:szCs w:val="24"/>
              </w:rPr>
            </w:pPr>
            <w:r w:rsidRPr="000B4756">
              <w:rPr>
                <w:sz w:val="24"/>
                <w:szCs w:val="24"/>
              </w:rPr>
              <w:t xml:space="preserve">Св. 0,1 </w:t>
            </w:r>
            <w:r>
              <w:rPr>
                <w:sz w:val="24"/>
                <w:szCs w:val="24"/>
              </w:rPr>
              <w:t>≤</w:t>
            </w:r>
            <w:r w:rsidRPr="000B4756">
              <w:rPr>
                <w:sz w:val="24"/>
                <w:szCs w:val="24"/>
              </w:rPr>
              <w:t xml:space="preserve"> 1,0 </w:t>
            </w:r>
            <w:r>
              <w:rPr>
                <w:sz w:val="24"/>
                <w:szCs w:val="24"/>
              </w:rPr>
              <w:t>≤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7657" w14:textId="77777777" w:rsidR="000B4756" w:rsidRPr="000B4756" w:rsidRDefault="000B4756" w:rsidP="000B4756">
            <w:pPr>
              <w:pStyle w:val="ae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 w:rsidRPr="000B4756">
              <w:rPr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D9DF" w14:textId="77777777" w:rsidR="000B4756" w:rsidRPr="000B4756" w:rsidRDefault="000B4756" w:rsidP="000B4756">
            <w:pPr>
              <w:pStyle w:val="ae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 w:rsidRPr="000B4756">
              <w:rPr>
                <w:sz w:val="24"/>
                <w:szCs w:val="24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1A01" w14:textId="77777777" w:rsidR="000B4756" w:rsidRPr="000B4756" w:rsidRDefault="000B4756" w:rsidP="000B4756">
            <w:pPr>
              <w:ind w:firstLine="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B4756">
              <w:rPr>
                <w:rFonts w:eastAsia="Arial Unicode MS"/>
                <w:bCs/>
                <w:sz w:val="24"/>
                <w:szCs w:val="24"/>
              </w:rPr>
              <w:t>23</w:t>
            </w:r>
          </w:p>
        </w:tc>
      </w:tr>
      <w:tr w:rsidR="000B4756" w:rsidRPr="000B4756" w14:paraId="56A42ED8" w14:textId="77777777" w:rsidTr="000B4756">
        <w:trPr>
          <w:cantSplit/>
          <w:trHeight w:val="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9ED3" w14:textId="6588705E" w:rsidR="000B4756" w:rsidRPr="000B4756" w:rsidRDefault="000B4756" w:rsidP="000B4756">
            <w:pPr>
              <w:pStyle w:val="ae"/>
              <w:spacing w:after="0" w:line="276" w:lineRule="auto"/>
              <w:ind w:left="0" w:firstLine="0"/>
              <w:rPr>
                <w:sz w:val="24"/>
                <w:szCs w:val="24"/>
              </w:rPr>
            </w:pPr>
            <w:r w:rsidRPr="000B4756">
              <w:rPr>
                <w:sz w:val="24"/>
                <w:szCs w:val="24"/>
              </w:rPr>
              <w:t xml:space="preserve">Св. 1,0 </w:t>
            </w:r>
            <w:r>
              <w:rPr>
                <w:sz w:val="24"/>
                <w:szCs w:val="24"/>
              </w:rPr>
              <w:t>≤</w:t>
            </w:r>
            <w:r w:rsidRPr="000B4756">
              <w:rPr>
                <w:sz w:val="24"/>
                <w:szCs w:val="24"/>
              </w:rPr>
              <w:t xml:space="preserve"> 2,0 </w:t>
            </w:r>
            <w:r>
              <w:rPr>
                <w:sz w:val="24"/>
                <w:szCs w:val="24"/>
              </w:rPr>
              <w:t>≤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AD44" w14:textId="77777777" w:rsidR="000B4756" w:rsidRPr="000B4756" w:rsidRDefault="000B4756" w:rsidP="000B4756">
            <w:pPr>
              <w:pStyle w:val="23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0B4756">
              <w:rPr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CE6B" w14:textId="77777777" w:rsidR="000B4756" w:rsidRPr="000B4756" w:rsidRDefault="000B4756" w:rsidP="000B4756">
            <w:pPr>
              <w:pStyle w:val="ae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 w:rsidRPr="000B4756">
              <w:rPr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81A4" w14:textId="77777777" w:rsidR="000B4756" w:rsidRPr="000B4756" w:rsidRDefault="000B4756" w:rsidP="000B4756">
            <w:pPr>
              <w:ind w:firstLine="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B4756">
              <w:rPr>
                <w:rFonts w:eastAsia="Arial Unicode MS"/>
                <w:bCs/>
                <w:sz w:val="24"/>
                <w:szCs w:val="24"/>
              </w:rPr>
              <w:t>17</w:t>
            </w:r>
          </w:p>
        </w:tc>
      </w:tr>
      <w:tr w:rsidR="000B4756" w:rsidRPr="000B4756" w14:paraId="3F60C21F" w14:textId="77777777" w:rsidTr="000B4756">
        <w:trPr>
          <w:cantSplit/>
          <w:trHeight w:val="20"/>
        </w:trPr>
        <w:tc>
          <w:tcPr>
            <w:tcW w:w="9605" w:type="dxa"/>
            <w:gridSpan w:val="4"/>
            <w:tcBorders>
              <w:bottom w:val="single" w:sz="4" w:space="0" w:color="auto"/>
            </w:tcBorders>
            <w:vAlign w:val="center"/>
          </w:tcPr>
          <w:p w14:paraId="73A5EC22" w14:textId="77777777" w:rsidR="000B4756" w:rsidRPr="000B4756" w:rsidRDefault="000B4756" w:rsidP="000B4756">
            <w:pPr>
              <w:ind w:firstLine="0"/>
              <w:jc w:val="center"/>
              <w:rPr>
                <w:sz w:val="24"/>
                <w:szCs w:val="24"/>
              </w:rPr>
            </w:pPr>
            <w:r w:rsidRPr="000B4756">
              <w:rPr>
                <w:sz w:val="24"/>
                <w:szCs w:val="24"/>
              </w:rPr>
              <w:t>Природные и сточные воды</w:t>
            </w:r>
          </w:p>
        </w:tc>
      </w:tr>
      <w:tr w:rsidR="000B4756" w:rsidRPr="000B4756" w14:paraId="20FC70B9" w14:textId="77777777" w:rsidTr="000B4756">
        <w:trPr>
          <w:cantSplit/>
          <w:trHeight w:val="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FD25" w14:textId="1ACD7D69" w:rsidR="000B4756" w:rsidRPr="000B4756" w:rsidRDefault="000B4756" w:rsidP="000B4756">
            <w:pPr>
              <w:pStyle w:val="ae"/>
              <w:spacing w:after="0"/>
              <w:ind w:left="0" w:firstLine="0"/>
              <w:rPr>
                <w:sz w:val="24"/>
                <w:szCs w:val="24"/>
              </w:rPr>
            </w:pPr>
            <w:r w:rsidRPr="000B4756">
              <w:rPr>
                <w:sz w:val="24"/>
                <w:szCs w:val="24"/>
              </w:rPr>
              <w:t>От 0,01 до 0,1 включ.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521" w14:textId="77777777" w:rsidR="000B4756" w:rsidRPr="000B4756" w:rsidRDefault="000B4756" w:rsidP="000B4756">
            <w:pPr>
              <w:pStyle w:val="ae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 w:rsidRPr="000B4756">
              <w:rPr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AA62" w14:textId="77777777" w:rsidR="000B4756" w:rsidRPr="000B4756" w:rsidRDefault="000B4756" w:rsidP="000B4756">
            <w:pPr>
              <w:pStyle w:val="ae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 w:rsidRPr="000B4756">
              <w:rPr>
                <w:sz w:val="24"/>
                <w:szCs w:val="24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5422" w14:textId="77777777" w:rsidR="000B4756" w:rsidRPr="000B4756" w:rsidRDefault="000B4756" w:rsidP="000B4756">
            <w:pPr>
              <w:pStyle w:val="ae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 w:rsidRPr="000B4756">
              <w:rPr>
                <w:sz w:val="24"/>
                <w:szCs w:val="24"/>
              </w:rPr>
              <w:t>33</w:t>
            </w:r>
          </w:p>
        </w:tc>
      </w:tr>
      <w:tr w:rsidR="000B4756" w:rsidRPr="000B4756" w14:paraId="6F064858" w14:textId="77777777" w:rsidTr="000B4756">
        <w:trPr>
          <w:cantSplit/>
          <w:trHeight w:val="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30EB" w14:textId="42E45933" w:rsidR="000B4756" w:rsidRPr="000B4756" w:rsidRDefault="000B4756" w:rsidP="000B4756">
            <w:pPr>
              <w:pStyle w:val="ae"/>
              <w:spacing w:after="0"/>
              <w:ind w:left="0" w:firstLine="0"/>
              <w:rPr>
                <w:sz w:val="24"/>
                <w:szCs w:val="24"/>
              </w:rPr>
            </w:pPr>
            <w:r w:rsidRPr="000B4756">
              <w:rPr>
                <w:sz w:val="24"/>
                <w:szCs w:val="24"/>
              </w:rPr>
              <w:t xml:space="preserve">Св. 0,1 </w:t>
            </w:r>
            <w:r>
              <w:rPr>
                <w:sz w:val="24"/>
                <w:szCs w:val="24"/>
              </w:rPr>
              <w:t>≤</w:t>
            </w:r>
            <w:r w:rsidRPr="000B4756">
              <w:rPr>
                <w:sz w:val="24"/>
                <w:szCs w:val="24"/>
              </w:rPr>
              <w:t xml:space="preserve"> 1,0 </w:t>
            </w:r>
            <w:r>
              <w:rPr>
                <w:sz w:val="24"/>
                <w:szCs w:val="24"/>
              </w:rPr>
              <w:t>≤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5454" w14:textId="77777777" w:rsidR="000B4756" w:rsidRPr="000B4756" w:rsidRDefault="000B4756" w:rsidP="000B4756">
            <w:pPr>
              <w:pStyle w:val="ae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 w:rsidRPr="000B4756">
              <w:rPr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F3C0" w14:textId="77777777" w:rsidR="000B4756" w:rsidRPr="000B4756" w:rsidRDefault="000B4756" w:rsidP="000B4756">
            <w:pPr>
              <w:pStyle w:val="ae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 w:rsidRPr="000B4756">
              <w:rPr>
                <w:sz w:val="24"/>
                <w:szCs w:val="24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19C4" w14:textId="77777777" w:rsidR="000B4756" w:rsidRPr="000B4756" w:rsidRDefault="000B4756" w:rsidP="000B4756">
            <w:pPr>
              <w:ind w:firstLine="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B4756">
              <w:rPr>
                <w:rFonts w:eastAsia="Arial Unicode MS"/>
                <w:bCs/>
                <w:sz w:val="24"/>
                <w:szCs w:val="24"/>
              </w:rPr>
              <w:t>26</w:t>
            </w:r>
          </w:p>
        </w:tc>
      </w:tr>
      <w:tr w:rsidR="000B4756" w:rsidRPr="000B4756" w14:paraId="26390CB5" w14:textId="77777777" w:rsidTr="000B4756">
        <w:trPr>
          <w:cantSplit/>
          <w:trHeight w:val="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577F" w14:textId="5BC31963" w:rsidR="000B4756" w:rsidRPr="000B4756" w:rsidRDefault="000B4756" w:rsidP="000B4756">
            <w:pPr>
              <w:pStyle w:val="ae"/>
              <w:spacing w:after="0" w:line="276" w:lineRule="auto"/>
              <w:ind w:left="0" w:firstLine="0"/>
              <w:rPr>
                <w:sz w:val="24"/>
                <w:szCs w:val="24"/>
              </w:rPr>
            </w:pPr>
            <w:r w:rsidRPr="000B4756">
              <w:rPr>
                <w:sz w:val="24"/>
                <w:szCs w:val="24"/>
              </w:rPr>
              <w:t xml:space="preserve">Св. 1,0 </w:t>
            </w:r>
            <w:r>
              <w:rPr>
                <w:sz w:val="24"/>
                <w:szCs w:val="24"/>
              </w:rPr>
              <w:t>≤</w:t>
            </w:r>
            <w:r w:rsidRPr="000B4756">
              <w:rPr>
                <w:sz w:val="24"/>
                <w:szCs w:val="24"/>
              </w:rPr>
              <w:t xml:space="preserve"> 2,0 </w:t>
            </w:r>
            <w:r>
              <w:rPr>
                <w:sz w:val="24"/>
                <w:szCs w:val="24"/>
              </w:rPr>
              <w:t>≤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82F8" w14:textId="26CE69C0" w:rsidR="000B4756" w:rsidRPr="000B4756" w:rsidRDefault="000B4756" w:rsidP="000B4756">
            <w:pPr>
              <w:pStyle w:val="23"/>
              <w:spacing w:after="0"/>
              <w:ind w:firstLine="0"/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4A25" w14:textId="77777777" w:rsidR="000B4756" w:rsidRPr="000B4756" w:rsidRDefault="000B4756" w:rsidP="000B4756">
            <w:pPr>
              <w:pStyle w:val="ae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 w:rsidRPr="000B4756">
              <w:rPr>
                <w:sz w:val="24"/>
                <w:szCs w:val="24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566C" w14:textId="77777777" w:rsidR="000B4756" w:rsidRPr="000B4756" w:rsidRDefault="000B4756" w:rsidP="000B4756">
            <w:pPr>
              <w:ind w:firstLine="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B4756">
              <w:rPr>
                <w:rFonts w:eastAsia="Arial Unicode MS"/>
                <w:bCs/>
                <w:sz w:val="24"/>
                <w:szCs w:val="24"/>
              </w:rPr>
              <w:t>20</w:t>
            </w:r>
          </w:p>
        </w:tc>
      </w:tr>
    </w:tbl>
    <w:p w14:paraId="4B8DBD22" w14:textId="566D95BB" w:rsidR="000B4756" w:rsidRDefault="000B4756" w:rsidP="000B4756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5161AEC" w14:textId="1873A3E2" w:rsidR="000B4756" w:rsidRPr="000B4756" w:rsidRDefault="000B4756" w:rsidP="000B4756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4756">
        <w:rPr>
          <w:rFonts w:ascii="Times New Roman" w:hAnsi="Times New Roman"/>
          <w:sz w:val="24"/>
          <w:szCs w:val="24"/>
        </w:rPr>
        <w:lastRenderedPageBreak/>
        <w:t>1</w:t>
      </w:r>
      <w:r w:rsidR="004C054E" w:rsidRPr="004C054E">
        <w:rPr>
          <w:rFonts w:ascii="Times New Roman" w:hAnsi="Times New Roman"/>
          <w:sz w:val="24"/>
          <w:szCs w:val="24"/>
        </w:rPr>
        <w:t>1</w:t>
      </w:r>
      <w:r w:rsidRPr="000B4756">
        <w:rPr>
          <w:rFonts w:ascii="Times New Roman" w:hAnsi="Times New Roman"/>
          <w:sz w:val="24"/>
          <w:szCs w:val="24"/>
        </w:rPr>
        <w:t xml:space="preserve">.3 Если </w:t>
      </w:r>
      <w:r w:rsidR="00B8426E" w:rsidRPr="00B8426E">
        <w:rPr>
          <w:rFonts w:ascii="Times New Roman" w:hAnsi="Times New Roman"/>
          <w:sz w:val="24"/>
          <w:szCs w:val="24"/>
          <w:lang w:val="kk-KZ"/>
        </w:rPr>
        <w:t>формула</w:t>
      </w:r>
      <w:r w:rsidRPr="00B8426E">
        <w:rPr>
          <w:rFonts w:ascii="Times New Roman" w:hAnsi="Times New Roman"/>
          <w:sz w:val="24"/>
          <w:szCs w:val="24"/>
        </w:rPr>
        <w:t xml:space="preserve"> (2) не выполняется, проводят дополнительное определений. За результат измерения принимают среднее арифметическое значение результатов всех определений, если выполняется </w:t>
      </w:r>
      <w:r w:rsidR="00B8426E" w:rsidRPr="00B8426E">
        <w:rPr>
          <w:rFonts w:ascii="Times New Roman" w:hAnsi="Times New Roman"/>
          <w:sz w:val="24"/>
          <w:szCs w:val="24"/>
        </w:rPr>
        <w:t>формула (</w:t>
      </w:r>
      <w:r w:rsidRPr="00B8426E">
        <w:rPr>
          <w:rFonts w:ascii="Times New Roman" w:hAnsi="Times New Roman"/>
          <w:sz w:val="24"/>
          <w:szCs w:val="24"/>
        </w:rPr>
        <w:t>3</w:t>
      </w:r>
      <w:r w:rsidR="00B8426E" w:rsidRPr="00B8426E">
        <w:rPr>
          <w:rFonts w:ascii="Times New Roman" w:hAnsi="Times New Roman"/>
          <w:sz w:val="24"/>
          <w:szCs w:val="24"/>
        </w:rPr>
        <w:t>)</w:t>
      </w:r>
      <w:r w:rsidRPr="00B8426E">
        <w:rPr>
          <w:rFonts w:ascii="Times New Roman" w:hAnsi="Times New Roman"/>
          <w:sz w:val="24"/>
          <w:szCs w:val="24"/>
        </w:rPr>
        <w:t>:</w:t>
      </w:r>
    </w:p>
    <w:p w14:paraId="254D47A6" w14:textId="347D62F4" w:rsidR="00D530C2" w:rsidRDefault="00D530C2" w:rsidP="000B4756">
      <w:pPr>
        <w:ind w:firstLine="0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</w:p>
    <w:p w14:paraId="494A0501" w14:textId="1C38A865" w:rsidR="007B0E29" w:rsidRPr="007B0E29" w:rsidRDefault="00890E7E" w:rsidP="0044318A">
      <w:pPr>
        <w:ind w:firstLine="0"/>
        <w:jc w:val="right"/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</w:pPr>
      <m:oMath>
        <m:f>
          <m:fPr>
            <m:ctrlPr>
              <w:rPr>
                <w:rStyle w:val="FontStyle140"/>
                <w:rFonts w:ascii="Cambria Math" w:hAnsi="Cambria Math" w:cs="Times New Roman"/>
                <w:bCs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Style w:val="FontStyle140"/>
                <w:rFonts w:ascii="Cambria Math" w:hAnsi="Cambria Math" w:cs="Times New Roman"/>
                <w:sz w:val="24"/>
                <w:szCs w:val="24"/>
                <w:lang w:eastAsia="en-US"/>
              </w:rPr>
              <m:t>300×</m:t>
            </m:r>
            <m:d>
              <m:dPr>
                <m:begChr m:val="|"/>
                <m:endChr m:val="|"/>
                <m:ctrlPr>
                  <w:rPr>
                    <w:rStyle w:val="FontStyle140"/>
                    <w:rFonts w:ascii="Cambria Math" w:hAnsi="Cambria Math" w:cs="Times New Roman"/>
                    <w:bCs/>
                    <w:i/>
                    <w:sz w:val="24"/>
                    <w:szCs w:val="24"/>
                    <w:lang w:eastAsia="en-US"/>
                  </w:rPr>
                </m:ctrlPr>
              </m:dPr>
              <m:e>
                <m:sSub>
                  <m:sSubPr>
                    <m:ctrlPr>
                      <w:rPr>
                        <w:rStyle w:val="FontStyle140"/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w:rPr>
                        <w:rStyle w:val="FontStyle140"/>
                        <w:rFonts w:ascii="Cambria Math" w:hAnsi="Cambria Math" w:cs="Times New Roman"/>
                        <w:sz w:val="24"/>
                        <w:szCs w:val="24"/>
                        <w:lang w:eastAsia="en-US"/>
                      </w:rPr>
                      <m:t>X</m:t>
                    </m:r>
                  </m:e>
                  <m:sub>
                    <m:r>
                      <w:rPr>
                        <w:rStyle w:val="FontStyle140"/>
                        <w:rFonts w:ascii="Cambria Math" w:hAnsi="Cambria Math" w:cs="Times New Roman"/>
                        <w:sz w:val="24"/>
                        <w:szCs w:val="24"/>
                        <w:lang w:eastAsia="en-US"/>
                      </w:rPr>
                      <m:t>max</m:t>
                    </m:r>
                  </m:sub>
                </m:sSub>
                <m:r>
                  <w:rPr>
                    <w:rStyle w:val="FontStyle140"/>
                    <w:rFonts w:ascii="Cambria Math" w:hAnsi="Cambria Math" w:cs="Times New Roman"/>
                    <w:sz w:val="24"/>
                    <w:szCs w:val="24"/>
                    <w:lang w:eastAsia="en-US"/>
                  </w:rPr>
                  <m:t>-</m:t>
                </m:r>
                <m:sSub>
                  <m:sSubPr>
                    <m:ctrlPr>
                      <w:rPr>
                        <w:rStyle w:val="FontStyle140"/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w:rPr>
                        <w:rStyle w:val="FontStyle140"/>
                        <w:rFonts w:ascii="Cambria Math" w:hAnsi="Cambria Math" w:cs="Times New Roman"/>
                        <w:sz w:val="24"/>
                        <w:szCs w:val="24"/>
                        <w:lang w:eastAsia="en-US"/>
                      </w:rPr>
                      <m:t>X</m:t>
                    </m:r>
                  </m:e>
                  <m:sub>
                    <m:r>
                      <w:rPr>
                        <w:rStyle w:val="FontStyle140"/>
                        <w:rFonts w:ascii="Cambria Math" w:hAnsi="Cambria Math" w:cs="Times New Roman"/>
                        <w:sz w:val="24"/>
                        <w:szCs w:val="24"/>
                        <w:lang w:eastAsia="en-US"/>
                      </w:rPr>
                      <m:t>min</m:t>
                    </m:r>
                  </m:sub>
                </m:sSub>
              </m:e>
            </m:d>
          </m:num>
          <m:den>
            <m:nary>
              <m:naryPr>
                <m:chr m:val="∑"/>
                <m:limLoc m:val="undOvr"/>
                <m:ctrlPr>
                  <w:rPr>
                    <w:rStyle w:val="FontStyle140"/>
                    <w:rFonts w:ascii="Cambria Math" w:hAnsi="Cambria Math" w:cs="Times New Roman"/>
                    <w:bCs/>
                    <w:i/>
                    <w:sz w:val="24"/>
                    <w:szCs w:val="24"/>
                    <w:lang w:eastAsia="en-US"/>
                  </w:rPr>
                </m:ctrlPr>
              </m:naryPr>
              <m:sub>
                <m:r>
                  <w:rPr>
                    <w:rStyle w:val="FontStyle140"/>
                    <w:rFonts w:ascii="Cambria Math" w:hAnsi="Cambria Math" w:cs="Times New Roman"/>
                    <w:sz w:val="24"/>
                    <w:szCs w:val="24"/>
                    <w:lang w:eastAsia="en-US"/>
                  </w:rPr>
                  <m:t>i=1</m:t>
                </m:r>
              </m:sub>
              <m:sup>
                <m:r>
                  <w:rPr>
                    <w:rStyle w:val="FontStyle140"/>
                    <w:rFonts w:ascii="Cambria Math" w:hAnsi="Cambria Math" w:cs="Times New Roman"/>
                    <w:sz w:val="24"/>
                    <w:szCs w:val="24"/>
                    <w:lang w:eastAsia="en-US"/>
                  </w:rPr>
                  <m:t>n</m:t>
                </m:r>
              </m:sup>
              <m:e>
                <m:sSub>
                  <m:sSubPr>
                    <m:ctrlPr>
                      <w:rPr>
                        <w:rStyle w:val="FontStyle140"/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w:rPr>
                        <w:rStyle w:val="FontStyle140"/>
                        <w:rFonts w:ascii="Cambria Math" w:hAnsi="Cambria Math" w:cs="Times New Roman"/>
                        <w:sz w:val="24"/>
                        <w:szCs w:val="24"/>
                        <w:lang w:eastAsia="en-US"/>
                      </w:rPr>
                      <m:t>X</m:t>
                    </m:r>
                  </m:e>
                  <m:sub>
                    <m:r>
                      <w:rPr>
                        <w:rStyle w:val="FontStyle140"/>
                        <w:rFonts w:ascii="Cambria Math" w:hAnsi="Cambria Math" w:cs="Times New Roman"/>
                        <w:sz w:val="24"/>
                        <w:szCs w:val="24"/>
                        <w:lang w:eastAsia="en-US"/>
                      </w:rPr>
                      <m:t>i</m:t>
                    </m:r>
                  </m:sub>
                </m:sSub>
              </m:e>
            </m:nary>
          </m:den>
        </m:f>
        <m:r>
          <w:rPr>
            <w:rStyle w:val="FontStyle140"/>
            <w:rFonts w:ascii="Cambria Math" w:hAnsi="Cambria Math" w:cs="Times New Roman"/>
            <w:sz w:val="24"/>
            <w:szCs w:val="24"/>
            <w:lang w:eastAsia="en-US"/>
          </w:rPr>
          <m:t>≤</m:t>
        </m:r>
        <m:sSub>
          <m:sSubPr>
            <m:ctrlPr>
              <w:rPr>
                <w:rStyle w:val="FontStyle140"/>
                <w:rFonts w:ascii="Cambria Math" w:hAnsi="Cambria Math" w:cs="Times New Roman"/>
                <w:bCs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140"/>
                <w:rFonts w:ascii="Cambria Math" w:hAnsi="Cambria Math" w:cs="Times New Roman"/>
                <w:sz w:val="24"/>
                <w:szCs w:val="24"/>
                <w:lang w:eastAsia="en-US"/>
              </w:rPr>
              <m:t>CR</m:t>
            </m:r>
          </m:e>
          <m:sub>
            <m:r>
              <w:rPr>
                <w:rStyle w:val="FontStyle140"/>
                <w:rFonts w:ascii="Cambria Math" w:hAnsi="Cambria Math" w:cs="Times New Roman"/>
                <w:sz w:val="24"/>
                <w:szCs w:val="24"/>
                <w:lang w:eastAsia="en-US"/>
              </w:rPr>
              <m:t>0</m:t>
            </m:r>
            <m:r>
              <w:rPr>
                <w:rStyle w:val="FontStyle140"/>
                <w:rFonts w:ascii="Cambria Math" w:hAnsi="Cambria Math" w:cs="Times New Roman"/>
                <w:sz w:val="24"/>
                <w:szCs w:val="24"/>
                <w:lang w:val="kk-KZ" w:eastAsia="en-US"/>
              </w:rPr>
              <m:t>,95 (3)</m:t>
            </m:r>
          </m:sub>
        </m:sSub>
      </m:oMath>
      <w:r w:rsidR="0044318A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ab/>
      </w:r>
      <w:r w:rsidR="0044318A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ab/>
      </w:r>
      <w:r w:rsidR="0044318A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ab/>
      </w:r>
      <w:r w:rsidR="0044318A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ab/>
      </w:r>
      <w:r w:rsidR="0044318A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ab/>
        <w:t>(3)</w:t>
      </w:r>
    </w:p>
    <w:p w14:paraId="5F7B0522" w14:textId="44A0F4F2" w:rsidR="00D530C2" w:rsidRDefault="00D530C2" w:rsidP="000B4756">
      <w:pPr>
        <w:ind w:firstLine="709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</w:p>
    <w:p w14:paraId="756E1D17" w14:textId="779A46C0" w:rsidR="0044318A" w:rsidRPr="0044318A" w:rsidRDefault="0044318A" w:rsidP="0044318A">
      <w:pPr>
        <w:ind w:firstLine="709"/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</w:pPr>
      <w:r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>г</w:t>
      </w:r>
      <w:r w:rsidRPr="0044318A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>де</w:t>
      </w:r>
      <w:r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>,</w:t>
      </w:r>
      <w:r w:rsidRPr="0044318A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 xml:space="preserve"> </w:t>
      </w:r>
      <m:oMath>
        <m:sSub>
          <m:sSubPr>
            <m:ctrlPr>
              <w:rPr>
                <w:rStyle w:val="FontStyle140"/>
                <w:rFonts w:ascii="Cambria Math" w:hAnsi="Cambria Math" w:cs="Times New Roman"/>
                <w:bCs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140"/>
                <w:rFonts w:ascii="Cambria Math" w:hAnsi="Cambria Math" w:cs="Times New Roman"/>
                <w:sz w:val="24"/>
                <w:szCs w:val="24"/>
                <w:lang w:eastAsia="en-US"/>
              </w:rPr>
              <m:t>X</m:t>
            </m:r>
          </m:e>
          <m:sub>
            <m:r>
              <w:rPr>
                <w:rStyle w:val="FontStyle140"/>
                <w:rFonts w:ascii="Cambria Math" w:hAnsi="Cambria Math" w:cs="Times New Roman"/>
                <w:sz w:val="24"/>
                <w:szCs w:val="24"/>
                <w:lang w:eastAsia="en-US"/>
              </w:rPr>
              <m:t>max</m:t>
            </m:r>
          </m:sub>
        </m:sSub>
      </m:oMath>
      <w:r w:rsidRPr="0044318A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 xml:space="preserve">, </w:t>
      </w:r>
      <m:oMath>
        <m:sSub>
          <m:sSubPr>
            <m:ctrlPr>
              <w:rPr>
                <w:rStyle w:val="FontStyle140"/>
                <w:rFonts w:ascii="Cambria Math" w:hAnsi="Cambria Math" w:cs="Times New Roman"/>
                <w:bCs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140"/>
                <w:rFonts w:ascii="Cambria Math" w:hAnsi="Cambria Math" w:cs="Times New Roman"/>
                <w:sz w:val="24"/>
                <w:szCs w:val="24"/>
                <w:lang w:eastAsia="en-US"/>
              </w:rPr>
              <m:t>X</m:t>
            </m:r>
          </m:e>
          <m:sub>
            <m:r>
              <w:rPr>
                <w:rStyle w:val="FontStyle140"/>
                <w:rFonts w:ascii="Cambria Math" w:hAnsi="Cambria Math" w:cs="Times New Roman"/>
                <w:sz w:val="24"/>
                <w:szCs w:val="24"/>
                <w:lang w:eastAsia="en-US"/>
              </w:rPr>
              <m:t>min</m:t>
            </m:r>
          </m:sub>
        </m:sSub>
      </m:oMath>
      <w:r w:rsidRPr="0044318A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 xml:space="preserve"> – максимальное и минимальное значения из полученных n результатов единичных определений, мг/дм</w:t>
      </w:r>
      <w:r w:rsidRPr="0044318A">
        <w:rPr>
          <w:rStyle w:val="FontStyle140"/>
          <w:rFonts w:ascii="Times New Roman" w:hAnsi="Times New Roman" w:cs="Times New Roman"/>
          <w:bCs/>
          <w:sz w:val="24"/>
          <w:szCs w:val="24"/>
          <w:vertAlign w:val="superscript"/>
          <w:lang w:eastAsia="en-US"/>
        </w:rPr>
        <w:t>3</w:t>
      </w:r>
      <w:r w:rsidRPr="0044318A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>;</w:t>
      </w:r>
    </w:p>
    <w:p w14:paraId="6DE1C1FA" w14:textId="1A6AD49B" w:rsidR="0044318A" w:rsidRPr="0044318A" w:rsidRDefault="00890E7E" w:rsidP="0044318A">
      <w:pPr>
        <w:ind w:firstLine="709"/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</w:pPr>
      <m:oMath>
        <m:sSub>
          <m:sSubPr>
            <m:ctrlPr>
              <w:rPr>
                <w:rStyle w:val="FontStyle140"/>
                <w:rFonts w:ascii="Cambria Math" w:hAnsi="Cambria Math" w:cs="Times New Roman"/>
                <w:bCs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140"/>
                <w:rFonts w:ascii="Cambria Math" w:hAnsi="Cambria Math" w:cs="Times New Roman"/>
                <w:sz w:val="24"/>
                <w:szCs w:val="24"/>
                <w:lang w:eastAsia="en-US"/>
              </w:rPr>
              <m:t>CR</m:t>
            </m:r>
          </m:e>
          <m:sub>
            <m:r>
              <w:rPr>
                <w:rStyle w:val="FontStyle140"/>
                <w:rFonts w:ascii="Cambria Math" w:hAnsi="Cambria Math" w:cs="Times New Roman"/>
                <w:sz w:val="24"/>
                <w:szCs w:val="24"/>
                <w:lang w:eastAsia="en-US"/>
              </w:rPr>
              <m:t>0</m:t>
            </m:r>
            <m:r>
              <w:rPr>
                <w:rStyle w:val="FontStyle140"/>
                <w:rFonts w:ascii="Cambria Math" w:hAnsi="Cambria Math" w:cs="Times New Roman"/>
                <w:sz w:val="24"/>
                <w:szCs w:val="24"/>
                <w:lang w:val="kk-KZ" w:eastAsia="en-US"/>
              </w:rPr>
              <m:t>,95 (3)</m:t>
            </m:r>
          </m:sub>
        </m:sSub>
      </m:oMath>
      <w:r w:rsidR="0044318A" w:rsidRPr="0044318A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 xml:space="preserve"> =3,3</w:t>
      </w:r>
      <w:r w:rsidR="0044318A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 xml:space="preserve"> </w:t>
      </w:r>
      <w:r w:rsidR="0044318A" w:rsidRPr="0044318A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>×</w:t>
      </w:r>
      <w:r w:rsidR="0044318A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 xml:space="preserve"> </w:t>
      </w:r>
      <m:oMath>
        <m:sSub>
          <m:sSubPr>
            <m:ctrlPr>
              <w:rPr>
                <w:rStyle w:val="FontStyle140"/>
                <w:rFonts w:ascii="Cambria Math" w:hAnsi="Cambria Math" w:cs="Times New Roman"/>
                <w:bCs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140"/>
                <w:rFonts w:ascii="Cambria Math" w:hAnsi="Cambria Math" w:cs="Times New Roman"/>
                <w:sz w:val="24"/>
                <w:szCs w:val="24"/>
                <w:lang w:eastAsia="en-US"/>
              </w:rPr>
              <m:t>σ</m:t>
            </m:r>
          </m:e>
          <m:sub>
            <m:r>
              <w:rPr>
                <w:rStyle w:val="FontStyle140"/>
                <w:rFonts w:ascii="Cambria Math" w:hAnsi="Cambria Math" w:cs="Times New Roman"/>
                <w:sz w:val="24"/>
                <w:szCs w:val="24"/>
                <w:lang w:val="en-US" w:eastAsia="en-US"/>
              </w:rPr>
              <m:t>r</m:t>
            </m:r>
          </m:sub>
        </m:sSub>
      </m:oMath>
      <w:r w:rsidR="0044318A" w:rsidRPr="0044318A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 xml:space="preserve">– значение критического диапазона для уровня вероятности </w:t>
      </w:r>
      <w:r w:rsidR="0044318A" w:rsidRPr="0044318A">
        <w:rPr>
          <w:rStyle w:val="FontStyle140"/>
          <w:rFonts w:ascii="Times New Roman" w:hAnsi="Times New Roman" w:cs="Times New Roman"/>
          <w:bCs/>
          <w:i/>
          <w:iCs/>
          <w:sz w:val="24"/>
          <w:szCs w:val="24"/>
          <w:lang w:eastAsia="en-US"/>
        </w:rPr>
        <w:t>P</w:t>
      </w:r>
      <w:r w:rsidR="0044318A" w:rsidRPr="0044318A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 xml:space="preserve"> = 0,95 и числа определений равного 3, в относительных процентах, приведенное в </w:t>
      </w:r>
      <w:r w:rsidR="0044318A">
        <w:rPr>
          <w:rStyle w:val="FontStyle140"/>
          <w:rFonts w:ascii="Times New Roman" w:hAnsi="Times New Roman" w:cs="Times New Roman"/>
          <w:bCs/>
          <w:sz w:val="24"/>
          <w:szCs w:val="24"/>
          <w:lang w:val="kk-KZ" w:eastAsia="en-US"/>
        </w:rPr>
        <w:t>т</w:t>
      </w:r>
      <w:r w:rsidR="0044318A" w:rsidRPr="0044318A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>аблице 1.</w:t>
      </w:r>
    </w:p>
    <w:p w14:paraId="66F36827" w14:textId="2FB820EC" w:rsidR="0044318A" w:rsidRDefault="0044318A" w:rsidP="000B4756">
      <w:pPr>
        <w:ind w:firstLine="709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</w:p>
    <w:p w14:paraId="6CB597B1" w14:textId="53A21F65" w:rsidR="0044318A" w:rsidRPr="004C054E" w:rsidRDefault="0044318A" w:rsidP="004C054E">
      <w:pPr>
        <w:rPr>
          <w:sz w:val="24"/>
          <w:szCs w:val="24"/>
        </w:rPr>
      </w:pPr>
      <w:r w:rsidRPr="004C054E">
        <w:rPr>
          <w:sz w:val="24"/>
          <w:szCs w:val="24"/>
        </w:rPr>
        <w:t>1</w:t>
      </w:r>
      <w:r w:rsidR="004C054E" w:rsidRPr="004C054E">
        <w:rPr>
          <w:sz w:val="24"/>
          <w:szCs w:val="24"/>
        </w:rPr>
        <w:t>1</w:t>
      </w:r>
      <w:r w:rsidRPr="004C054E">
        <w:rPr>
          <w:sz w:val="24"/>
          <w:szCs w:val="24"/>
        </w:rPr>
        <w:t xml:space="preserve">.4 </w:t>
      </w:r>
      <w:r w:rsidRPr="00B8426E">
        <w:rPr>
          <w:sz w:val="24"/>
          <w:szCs w:val="24"/>
        </w:rPr>
        <w:t xml:space="preserve">Если </w:t>
      </w:r>
      <w:r w:rsidR="00B8426E" w:rsidRPr="00B8426E">
        <w:rPr>
          <w:sz w:val="24"/>
          <w:szCs w:val="24"/>
        </w:rPr>
        <w:t>формула</w:t>
      </w:r>
      <w:r w:rsidRPr="00B8426E">
        <w:rPr>
          <w:sz w:val="24"/>
          <w:szCs w:val="24"/>
        </w:rPr>
        <w:t xml:space="preserve"> (3) не</w:t>
      </w:r>
      <w:r w:rsidRPr="004C054E">
        <w:rPr>
          <w:sz w:val="24"/>
          <w:szCs w:val="24"/>
        </w:rPr>
        <w:t xml:space="preserve"> выполняется, тогда за окончательный результат измерения принимают медиану трех определений. Для этого полученные результаты измерений располагают по возрастанию и срединное значение полученного ряда принимают за результат измерения. </w:t>
      </w:r>
    </w:p>
    <w:p w14:paraId="45D3C9A3" w14:textId="78AC1695" w:rsidR="0044318A" w:rsidRPr="004C054E" w:rsidRDefault="0044318A" w:rsidP="004C054E">
      <w:pPr>
        <w:rPr>
          <w:sz w:val="24"/>
          <w:szCs w:val="24"/>
        </w:rPr>
      </w:pPr>
      <w:r w:rsidRPr="004C054E">
        <w:rPr>
          <w:sz w:val="24"/>
          <w:szCs w:val="24"/>
        </w:rPr>
        <w:t>Кроме того, целесообразно выяснить причины появления неприемлемых результатов параллельных определений.</w:t>
      </w:r>
    </w:p>
    <w:p w14:paraId="25D466A1" w14:textId="614AE3D3" w:rsidR="0044318A" w:rsidRPr="004C054E" w:rsidRDefault="0044318A" w:rsidP="004C054E">
      <w:pPr>
        <w:rPr>
          <w:sz w:val="24"/>
          <w:szCs w:val="24"/>
        </w:rPr>
      </w:pPr>
      <w:r w:rsidRPr="004C054E">
        <w:rPr>
          <w:sz w:val="24"/>
          <w:szCs w:val="24"/>
        </w:rPr>
        <w:t>1</w:t>
      </w:r>
      <w:r w:rsidR="004C054E" w:rsidRPr="004C054E">
        <w:rPr>
          <w:sz w:val="24"/>
          <w:szCs w:val="24"/>
        </w:rPr>
        <w:t>1</w:t>
      </w:r>
      <w:r w:rsidRPr="004C054E">
        <w:rPr>
          <w:sz w:val="24"/>
          <w:szCs w:val="24"/>
        </w:rPr>
        <w:t>.5 Расхождение между результатами измерений, полученных в условиях внутрилабораторной прецизионности не должно превышать предела внутрилабораторной прецизионности , приведенного в таблице 2.</w:t>
      </w:r>
    </w:p>
    <w:p w14:paraId="0F242778" w14:textId="790AD891" w:rsidR="0044318A" w:rsidRDefault="0044318A" w:rsidP="000B4756">
      <w:pPr>
        <w:ind w:firstLine="709"/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</w:pPr>
    </w:p>
    <w:p w14:paraId="5FEC68C5" w14:textId="4347D0B6" w:rsidR="003E2B5F" w:rsidRPr="001551C0" w:rsidRDefault="003E2B5F" w:rsidP="004C054E">
      <w:pPr>
        <w:rPr>
          <w:b/>
          <w:bCs/>
          <w:sz w:val="24"/>
          <w:szCs w:val="24"/>
        </w:rPr>
      </w:pPr>
      <w:r w:rsidRPr="001551C0">
        <w:rPr>
          <w:b/>
          <w:bCs/>
          <w:sz w:val="24"/>
          <w:szCs w:val="24"/>
        </w:rPr>
        <w:t>1</w:t>
      </w:r>
      <w:r w:rsidR="004C054E" w:rsidRPr="001551C0">
        <w:rPr>
          <w:b/>
          <w:bCs/>
          <w:sz w:val="24"/>
          <w:szCs w:val="24"/>
        </w:rPr>
        <w:t>2</w:t>
      </w:r>
      <w:r w:rsidRPr="001551C0">
        <w:rPr>
          <w:b/>
          <w:bCs/>
          <w:sz w:val="24"/>
          <w:szCs w:val="24"/>
        </w:rPr>
        <w:t xml:space="preserve"> Контроль качества результатов измерений в лаборатории</w:t>
      </w:r>
    </w:p>
    <w:p w14:paraId="0B7C2A55" w14:textId="77777777" w:rsidR="003E2B5F" w:rsidRPr="004C054E" w:rsidRDefault="003E2B5F" w:rsidP="004C054E">
      <w:pPr>
        <w:rPr>
          <w:sz w:val="24"/>
          <w:szCs w:val="24"/>
        </w:rPr>
      </w:pPr>
    </w:p>
    <w:p w14:paraId="3570AD69" w14:textId="73ECABB6" w:rsidR="003E2B5F" w:rsidRPr="004C054E" w:rsidRDefault="003E2B5F" w:rsidP="004C054E">
      <w:pPr>
        <w:rPr>
          <w:sz w:val="24"/>
          <w:szCs w:val="24"/>
        </w:rPr>
      </w:pPr>
      <w:r w:rsidRPr="004C054E">
        <w:rPr>
          <w:sz w:val="24"/>
          <w:szCs w:val="24"/>
        </w:rPr>
        <w:t>1</w:t>
      </w:r>
      <w:r w:rsidR="004C054E" w:rsidRPr="004C054E">
        <w:rPr>
          <w:sz w:val="24"/>
          <w:szCs w:val="24"/>
        </w:rPr>
        <w:t>2</w:t>
      </w:r>
      <w:r w:rsidRPr="004C054E">
        <w:rPr>
          <w:sz w:val="24"/>
          <w:szCs w:val="24"/>
        </w:rPr>
        <w:t xml:space="preserve">.1 Контроль качества результатов измерений в лаборатории предусматривает: </w:t>
      </w:r>
    </w:p>
    <w:p w14:paraId="3EB96744" w14:textId="2289BBBC" w:rsidR="003E2B5F" w:rsidRPr="004C054E" w:rsidRDefault="003E2B5F" w:rsidP="004C054E">
      <w:pPr>
        <w:rPr>
          <w:sz w:val="24"/>
          <w:szCs w:val="24"/>
        </w:rPr>
      </w:pPr>
      <w:r w:rsidRPr="004C054E">
        <w:rPr>
          <w:sz w:val="24"/>
          <w:szCs w:val="24"/>
        </w:rPr>
        <w:t>-</w:t>
      </w:r>
      <w:r w:rsidRPr="004C054E">
        <w:rPr>
          <w:sz w:val="24"/>
          <w:szCs w:val="24"/>
        </w:rPr>
        <w:tab/>
        <w:t>оперативный контроль процедуры измерения (на основе оценки погрешности отдельно взятой контрольной процедуры);</w:t>
      </w:r>
    </w:p>
    <w:p w14:paraId="69BB7889" w14:textId="335E83DB" w:rsidR="003E2B5F" w:rsidRPr="004C054E" w:rsidRDefault="003E2B5F" w:rsidP="004C054E">
      <w:pPr>
        <w:rPr>
          <w:sz w:val="24"/>
          <w:szCs w:val="24"/>
        </w:rPr>
      </w:pPr>
      <w:r w:rsidRPr="004C054E">
        <w:rPr>
          <w:sz w:val="24"/>
          <w:szCs w:val="24"/>
        </w:rPr>
        <w:t>-</w:t>
      </w:r>
      <w:r w:rsidRPr="004C054E">
        <w:rPr>
          <w:sz w:val="24"/>
          <w:szCs w:val="24"/>
        </w:rPr>
        <w:tab/>
        <w:t>контроль стабильности результатов измерений (на основе контроля стабильности среднеквадратического отклонения повторяемости, среднеквадратического отклонения внутрилабораторной прецизионности, погрешности).</w:t>
      </w:r>
    </w:p>
    <w:p w14:paraId="580C21FE" w14:textId="43363A51" w:rsidR="003E2B5F" w:rsidRPr="004C054E" w:rsidRDefault="003E2B5F" w:rsidP="004C054E">
      <w:pPr>
        <w:rPr>
          <w:sz w:val="24"/>
          <w:szCs w:val="24"/>
        </w:rPr>
      </w:pPr>
      <w:r w:rsidRPr="004C054E">
        <w:rPr>
          <w:sz w:val="24"/>
          <w:szCs w:val="24"/>
        </w:rPr>
        <w:t>1</w:t>
      </w:r>
      <w:r w:rsidR="004C054E" w:rsidRPr="004C054E">
        <w:rPr>
          <w:sz w:val="24"/>
          <w:szCs w:val="24"/>
        </w:rPr>
        <w:t>2</w:t>
      </w:r>
      <w:r w:rsidRPr="004C054E">
        <w:rPr>
          <w:sz w:val="24"/>
          <w:szCs w:val="24"/>
        </w:rPr>
        <w:t>.2 Периодичность оперативного контроля процедуры измерений, а также реализуемые процедуры контроля стабильности выполняемых измерений регламентированы в документе по контролю качества результатов измерений, получаемых в лаборатории.</w:t>
      </w:r>
    </w:p>
    <w:p w14:paraId="648101A3" w14:textId="0A732FA6" w:rsidR="003E2B5F" w:rsidRDefault="003E2B5F" w:rsidP="004C054E">
      <w:pPr>
        <w:rPr>
          <w:sz w:val="24"/>
          <w:szCs w:val="24"/>
        </w:rPr>
      </w:pPr>
      <w:r w:rsidRPr="004C054E">
        <w:rPr>
          <w:sz w:val="24"/>
          <w:szCs w:val="24"/>
        </w:rPr>
        <w:t>1</w:t>
      </w:r>
      <w:r w:rsidR="004C054E" w:rsidRPr="004C054E">
        <w:rPr>
          <w:sz w:val="24"/>
          <w:szCs w:val="24"/>
        </w:rPr>
        <w:t>2</w:t>
      </w:r>
      <w:r w:rsidRPr="004C054E">
        <w:rPr>
          <w:sz w:val="24"/>
          <w:szCs w:val="24"/>
        </w:rPr>
        <w:t xml:space="preserve">.3 Контроль проводят с </w:t>
      </w:r>
      <w:r w:rsidRPr="00B8426E">
        <w:rPr>
          <w:sz w:val="24"/>
          <w:szCs w:val="24"/>
        </w:rPr>
        <w:t>использованием образцов контроля (ГСО) соответствующего диапазону определяемого содержания путём сравнения результата отдельно взятой контрольной процедуры КК с нормативом контроля К.</w:t>
      </w:r>
      <w:r w:rsidRPr="004C054E">
        <w:rPr>
          <w:sz w:val="24"/>
          <w:szCs w:val="24"/>
        </w:rPr>
        <w:t xml:space="preserve"> </w:t>
      </w:r>
    </w:p>
    <w:p w14:paraId="302338CC" w14:textId="104A4C69" w:rsidR="0044318A" w:rsidRDefault="003E2B5F" w:rsidP="003E2B5F">
      <w:pPr>
        <w:ind w:firstLine="709"/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</w:pPr>
      <w:r w:rsidRPr="003E2B5F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>1</w:t>
      </w:r>
      <w:r w:rsidR="004C054E" w:rsidRPr="004C054E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>2</w:t>
      </w:r>
      <w:r w:rsidRPr="003E2B5F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>.4 Результат контрольной процедуры вычисляют по формуле (4):</w:t>
      </w:r>
    </w:p>
    <w:p w14:paraId="2F88441D" w14:textId="19A9DC7C" w:rsidR="003E2B5F" w:rsidRDefault="003E2B5F" w:rsidP="003E2B5F">
      <w:pPr>
        <w:ind w:firstLine="709"/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</w:pPr>
    </w:p>
    <w:p w14:paraId="247C539F" w14:textId="6A505E76" w:rsidR="003E2B5F" w:rsidRPr="003E2B5F" w:rsidRDefault="00890E7E" w:rsidP="003E2B5F">
      <w:pPr>
        <w:ind w:firstLine="0"/>
        <w:jc w:val="right"/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</w:pPr>
      <m:oMath>
        <m:sSub>
          <m:sSubPr>
            <m:ctrlPr>
              <w:rPr>
                <w:rStyle w:val="FontStyle140"/>
                <w:rFonts w:ascii="Cambria Math" w:hAnsi="Cambria Math" w:cs="Times New Roman"/>
                <w:bCs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140"/>
                <w:rFonts w:ascii="Cambria Math" w:hAnsi="Cambria Math" w:cs="Times New Roman"/>
                <w:sz w:val="24"/>
                <w:szCs w:val="24"/>
                <w:lang w:val="en-US" w:eastAsia="en-US"/>
              </w:rPr>
              <m:t>K</m:t>
            </m:r>
          </m:e>
          <m:sub>
            <m:r>
              <w:rPr>
                <w:rStyle w:val="FontStyle140"/>
                <w:rFonts w:ascii="Cambria Math" w:hAnsi="Cambria Math" w:cs="Times New Roman"/>
                <w:sz w:val="24"/>
                <w:szCs w:val="24"/>
                <w:lang w:eastAsia="en-US"/>
              </w:rPr>
              <m:t>K</m:t>
            </m:r>
          </m:sub>
        </m:sSub>
        <m:r>
          <w:rPr>
            <w:rStyle w:val="FontStyle140"/>
            <w:rFonts w:ascii="Cambria Math" w:hAnsi="Cambria Math" w:cs="Times New Roman"/>
            <w:sz w:val="24"/>
            <w:szCs w:val="24"/>
            <w:lang w:eastAsia="en-US"/>
          </w:rPr>
          <m:t>=</m:t>
        </m:r>
        <m:d>
          <m:dPr>
            <m:begChr m:val="|"/>
            <m:endChr m:val="|"/>
            <m:ctrlPr>
              <w:rPr>
                <w:rStyle w:val="FontStyle140"/>
                <w:rFonts w:ascii="Cambria Math" w:hAnsi="Cambria Math" w:cs="Times New Roman"/>
                <w:bCs/>
                <w:i/>
                <w:sz w:val="24"/>
                <w:szCs w:val="24"/>
                <w:lang w:eastAsia="en-US"/>
              </w:rPr>
            </m:ctrlPr>
          </m:dPr>
          <m:e>
            <m:r>
              <w:rPr>
                <w:rStyle w:val="FontStyle140"/>
                <w:rFonts w:ascii="Cambria Math" w:hAnsi="Cambria Math" w:cs="Times New Roman"/>
                <w:sz w:val="24"/>
                <w:szCs w:val="24"/>
                <w:lang w:eastAsia="en-US"/>
              </w:rPr>
              <m:t>X-</m:t>
            </m:r>
            <m:sSub>
              <m:sSubPr>
                <m:ctrlPr>
                  <w:rPr>
                    <w:rStyle w:val="FontStyle140"/>
                    <w:rFonts w:ascii="Cambria Math" w:hAnsi="Cambria Math" w:cs="Times New Roman"/>
                    <w:bCs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w:rPr>
                    <w:rStyle w:val="FontStyle140"/>
                    <w:rFonts w:ascii="Cambria Math" w:hAnsi="Cambria Math" w:cs="Times New Roman"/>
                    <w:sz w:val="24"/>
                    <w:szCs w:val="24"/>
                    <w:lang w:eastAsia="en-US"/>
                  </w:rPr>
                  <m:t>X</m:t>
                </m:r>
              </m:e>
              <m:sub>
                <m:r>
                  <w:rPr>
                    <w:rStyle w:val="FontStyle140"/>
                    <w:rFonts w:ascii="Cambria Math" w:hAnsi="Cambria Math" w:cs="Times New Roman"/>
                    <w:sz w:val="24"/>
                    <w:szCs w:val="24"/>
                    <w:lang w:eastAsia="en-US"/>
                  </w:rPr>
                  <m:t>K</m:t>
                </m:r>
              </m:sub>
            </m:sSub>
          </m:e>
        </m:d>
      </m:oMath>
      <w:r w:rsidR="003E2B5F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ab/>
      </w:r>
      <w:r w:rsidR="003E2B5F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ab/>
      </w:r>
      <w:r w:rsidR="003E2B5F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ab/>
      </w:r>
      <w:r w:rsidR="003E2B5F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ab/>
      </w:r>
      <w:r w:rsidR="003E2B5F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ab/>
      </w:r>
      <w:r w:rsidR="003E2B5F" w:rsidRPr="003E2B5F"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  <w:t>(4)</w:t>
      </w:r>
    </w:p>
    <w:p w14:paraId="64463333" w14:textId="77777777" w:rsidR="0044318A" w:rsidRPr="0044318A" w:rsidRDefault="0044318A" w:rsidP="000B4756">
      <w:pPr>
        <w:ind w:firstLine="709"/>
        <w:rPr>
          <w:rStyle w:val="FontStyle140"/>
          <w:rFonts w:ascii="Times New Roman" w:hAnsi="Times New Roman" w:cs="Times New Roman"/>
          <w:bCs/>
          <w:sz w:val="24"/>
          <w:szCs w:val="24"/>
          <w:lang w:eastAsia="en-US"/>
        </w:rPr>
      </w:pPr>
    </w:p>
    <w:p w14:paraId="6512741E" w14:textId="00B456CB" w:rsidR="003E2B5F" w:rsidRPr="001A44AA" w:rsidRDefault="003E2B5F" w:rsidP="003E2B5F">
      <w:pPr>
        <w:ind w:firstLine="709"/>
        <w:rPr>
          <w:bCs/>
          <w:sz w:val="24"/>
        </w:rPr>
      </w:pPr>
      <w:r w:rsidRPr="001A44AA">
        <w:rPr>
          <w:bCs/>
          <w:sz w:val="24"/>
        </w:rPr>
        <w:t xml:space="preserve">где, </w:t>
      </w:r>
      <m:oMath>
        <m:sSub>
          <m:sSubPr>
            <m:ctrlPr>
              <w:rPr>
                <w:rStyle w:val="FontStyle140"/>
                <w:rFonts w:ascii="Cambria Math" w:hAnsi="Cambria Math" w:cs="Times New Roman"/>
                <w:bCs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140"/>
                <w:rFonts w:ascii="Cambria Math" w:hAnsi="Cambria Math" w:cs="Times New Roman"/>
                <w:sz w:val="24"/>
                <w:szCs w:val="24"/>
                <w:lang w:eastAsia="en-US"/>
              </w:rPr>
              <m:t>X</m:t>
            </m:r>
          </m:e>
          <m:sub>
            <m:r>
              <w:rPr>
                <w:rStyle w:val="FontStyle140"/>
                <w:rFonts w:ascii="Cambria Math" w:hAnsi="Cambria Math" w:cs="Times New Roman"/>
                <w:sz w:val="24"/>
                <w:szCs w:val="24"/>
                <w:lang w:eastAsia="en-US"/>
              </w:rPr>
              <m:t>K</m:t>
            </m:r>
          </m:sub>
        </m:sSub>
      </m:oMath>
      <w:r w:rsidRPr="001A44AA">
        <w:rPr>
          <w:bCs/>
          <w:sz w:val="24"/>
        </w:rPr>
        <w:t xml:space="preserve"> − содержание КПАВ в образце, приготовленном по 8.1.6, мг/дм</w:t>
      </w:r>
      <w:r w:rsidRPr="001A44AA">
        <w:rPr>
          <w:bCs/>
          <w:sz w:val="24"/>
          <w:vertAlign w:val="superscript"/>
        </w:rPr>
        <w:t>3</w:t>
      </w:r>
      <w:r w:rsidRPr="001A44AA">
        <w:rPr>
          <w:bCs/>
          <w:sz w:val="24"/>
        </w:rPr>
        <w:t>;</w:t>
      </w:r>
    </w:p>
    <w:p w14:paraId="7DF27C8D" w14:textId="3B32C819" w:rsidR="003E2B5F" w:rsidRPr="001A44AA" w:rsidRDefault="001A44AA" w:rsidP="003E2B5F">
      <w:pPr>
        <w:ind w:firstLine="709"/>
        <w:rPr>
          <w:bCs/>
          <w:sz w:val="24"/>
        </w:rPr>
      </w:pPr>
      <m:oMath>
        <m:r>
          <w:rPr>
            <w:rStyle w:val="FontStyle140"/>
            <w:rFonts w:ascii="Cambria Math" w:hAnsi="Cambria Math" w:cs="Times New Roman"/>
            <w:sz w:val="24"/>
            <w:szCs w:val="24"/>
            <w:lang w:eastAsia="en-US"/>
          </w:rPr>
          <m:t>X</m:t>
        </m:r>
      </m:oMath>
      <w:r w:rsidR="003E2B5F" w:rsidRPr="001A44AA">
        <w:rPr>
          <w:bCs/>
          <w:sz w:val="24"/>
        </w:rPr>
        <w:t xml:space="preserve"> − результат определения КПАВ, мг/дм</w:t>
      </w:r>
      <w:r w:rsidR="003E2B5F" w:rsidRPr="001A44AA">
        <w:rPr>
          <w:bCs/>
          <w:sz w:val="24"/>
          <w:vertAlign w:val="superscript"/>
        </w:rPr>
        <w:t>3</w:t>
      </w:r>
      <w:r w:rsidR="003E2B5F" w:rsidRPr="001A44AA">
        <w:rPr>
          <w:bCs/>
          <w:sz w:val="24"/>
        </w:rPr>
        <w:t>.</w:t>
      </w:r>
    </w:p>
    <w:p w14:paraId="72B7B32B" w14:textId="26332F6D" w:rsidR="003E2B5F" w:rsidRDefault="003E2B5F" w:rsidP="000B4756">
      <w:pPr>
        <w:ind w:firstLine="709"/>
        <w:rPr>
          <w:b/>
          <w:sz w:val="24"/>
        </w:rPr>
      </w:pPr>
    </w:p>
    <w:p w14:paraId="68DF98D1" w14:textId="0235B712" w:rsidR="001A44AA" w:rsidRPr="001A44AA" w:rsidRDefault="001A44AA" w:rsidP="001A44AA">
      <w:pPr>
        <w:ind w:firstLine="709"/>
        <w:rPr>
          <w:b/>
          <w:sz w:val="24"/>
        </w:rPr>
      </w:pPr>
      <w:r w:rsidRPr="001A44AA">
        <w:rPr>
          <w:b/>
          <w:sz w:val="24"/>
        </w:rPr>
        <w:t>1</w:t>
      </w:r>
      <w:r w:rsidR="004C054E" w:rsidRPr="004C054E">
        <w:rPr>
          <w:b/>
          <w:sz w:val="24"/>
        </w:rPr>
        <w:t>2</w:t>
      </w:r>
      <w:r w:rsidRPr="001A44AA">
        <w:rPr>
          <w:b/>
          <w:sz w:val="24"/>
        </w:rPr>
        <w:t>.5 Норматив контроля К рассчитывают по формуле:</w:t>
      </w:r>
    </w:p>
    <w:p w14:paraId="64F68016" w14:textId="012A617A" w:rsidR="001A44AA" w:rsidRPr="001A44AA" w:rsidRDefault="001A44AA" w:rsidP="001A44AA">
      <w:pPr>
        <w:ind w:firstLine="709"/>
        <w:rPr>
          <w:b/>
          <w:sz w:val="24"/>
        </w:rPr>
      </w:pPr>
    </w:p>
    <w:p w14:paraId="0D144341" w14:textId="0D94CF7A" w:rsidR="001A44AA" w:rsidRPr="001A44AA" w:rsidRDefault="001A44AA" w:rsidP="001A44AA">
      <w:pPr>
        <w:ind w:firstLine="709"/>
        <w:jc w:val="right"/>
        <w:rPr>
          <w:bCs/>
          <w:i/>
          <w:sz w:val="24"/>
        </w:rPr>
      </w:pPr>
      <m:oMath>
        <m:r>
          <w:rPr>
            <w:rFonts w:ascii="Cambria Math" w:hAnsi="Cambria Math"/>
            <w:sz w:val="24"/>
          </w:rPr>
          <m:t>K=0</m:t>
        </m:r>
        <m:r>
          <w:rPr>
            <w:rFonts w:ascii="Cambria Math" w:hAnsi="Cambria Math"/>
            <w:sz w:val="24"/>
            <w:lang w:val="kk-KZ"/>
          </w:rPr>
          <m:t>,01 ×0,5 ×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lang w:val="kk-KZ"/>
              </w:rPr>
            </m:ctrlPr>
          </m:sSubPr>
          <m:e>
            <m:r>
              <w:rPr>
                <w:rFonts w:ascii="Cambria Math" w:hAnsi="Cambria Math"/>
                <w:sz w:val="24"/>
                <w:lang w:val="kk-KZ"/>
              </w:rPr>
              <m:t>δ</m:t>
            </m:r>
          </m:e>
          <m:sub>
            <m:r>
              <w:rPr>
                <w:rFonts w:ascii="Cambria Math" w:hAnsi="Cambria Math"/>
                <w:sz w:val="24"/>
                <w:lang w:val="kk-KZ"/>
              </w:rPr>
              <m:t>Л</m:t>
            </m:r>
          </m:sub>
        </m:sSub>
        <m:r>
          <w:rPr>
            <w:rFonts w:ascii="Cambria Math" w:hAnsi="Cambria Math"/>
            <w:sz w:val="24"/>
            <w:lang w:val="kk-KZ"/>
          </w:rPr>
          <m:t>∙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lang w:val="kk-KZ"/>
              </w:rPr>
            </m:ctrlPr>
          </m:sSubPr>
          <m:e>
            <m:r>
              <w:rPr>
                <w:rFonts w:ascii="Cambria Math" w:hAnsi="Cambria Math"/>
                <w:sz w:val="24"/>
                <w:lang w:val="kk-KZ"/>
              </w:rPr>
              <m:t>X</m:t>
            </m:r>
          </m:e>
          <m:sub>
            <m:r>
              <w:rPr>
                <w:rFonts w:ascii="Cambria Math" w:hAnsi="Cambria Math"/>
                <w:sz w:val="24"/>
                <w:lang w:val="kk-KZ"/>
              </w:rPr>
              <m:t>K</m:t>
            </m:r>
          </m:sub>
        </m:sSub>
      </m:oMath>
      <w:r>
        <w:rPr>
          <w:bCs/>
          <w:i/>
          <w:sz w:val="24"/>
          <w:lang w:val="kk-KZ"/>
        </w:rPr>
        <w:tab/>
      </w:r>
      <w:r>
        <w:rPr>
          <w:bCs/>
          <w:i/>
          <w:sz w:val="24"/>
          <w:lang w:val="kk-KZ"/>
        </w:rPr>
        <w:tab/>
      </w:r>
      <w:r>
        <w:rPr>
          <w:bCs/>
          <w:i/>
          <w:sz w:val="24"/>
          <w:lang w:val="kk-KZ"/>
        </w:rPr>
        <w:tab/>
      </w:r>
      <w:r>
        <w:rPr>
          <w:bCs/>
          <w:i/>
          <w:sz w:val="24"/>
          <w:lang w:val="kk-KZ"/>
        </w:rPr>
        <w:tab/>
      </w:r>
      <w:r>
        <w:rPr>
          <w:bCs/>
          <w:i/>
          <w:sz w:val="24"/>
          <w:lang w:val="kk-KZ"/>
        </w:rPr>
        <w:tab/>
      </w:r>
      <w:r w:rsidRPr="001A44AA">
        <w:rPr>
          <w:bCs/>
          <w:iCs/>
          <w:sz w:val="24"/>
        </w:rPr>
        <w:t>(5)</w:t>
      </w:r>
    </w:p>
    <w:p w14:paraId="7ECA271C" w14:textId="77777777" w:rsidR="001A44AA" w:rsidRDefault="001A44AA" w:rsidP="001A44AA">
      <w:pPr>
        <w:ind w:firstLine="709"/>
        <w:rPr>
          <w:bCs/>
          <w:sz w:val="24"/>
        </w:rPr>
      </w:pPr>
    </w:p>
    <w:p w14:paraId="1628BB14" w14:textId="77372DF6" w:rsidR="001A44AA" w:rsidRPr="001A44AA" w:rsidRDefault="001A44AA" w:rsidP="001A44AA">
      <w:pPr>
        <w:ind w:firstLine="709"/>
        <w:rPr>
          <w:bCs/>
          <w:sz w:val="24"/>
        </w:rPr>
      </w:pPr>
      <w:r w:rsidRPr="001A44AA">
        <w:rPr>
          <w:bCs/>
          <w:sz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bCs/>
                <w:i/>
                <w:sz w:val="24"/>
                <w:lang w:val="kk-KZ"/>
              </w:rPr>
            </m:ctrlPr>
          </m:sSubPr>
          <m:e>
            <m:r>
              <w:rPr>
                <w:rFonts w:ascii="Cambria Math" w:hAnsi="Cambria Math"/>
                <w:sz w:val="24"/>
                <w:lang w:val="kk-KZ"/>
              </w:rPr>
              <m:t>δ</m:t>
            </m:r>
          </m:e>
          <m:sub>
            <m:r>
              <w:rPr>
                <w:rFonts w:ascii="Cambria Math" w:hAnsi="Cambria Math"/>
                <w:sz w:val="24"/>
                <w:lang w:val="kk-KZ"/>
              </w:rPr>
              <m:t>Л</m:t>
            </m:r>
          </m:sub>
        </m:sSub>
      </m:oMath>
      <w:r w:rsidRPr="001A44AA">
        <w:rPr>
          <w:bCs/>
          <w:sz w:val="24"/>
        </w:rPr>
        <w:t xml:space="preserve"> − значение характеристики погрешности в соответствии с </w:t>
      </w:r>
      <w:r>
        <w:rPr>
          <w:bCs/>
          <w:sz w:val="24"/>
          <w:lang w:val="kk-KZ"/>
        </w:rPr>
        <w:t>т</w:t>
      </w:r>
      <w:r w:rsidRPr="001A44AA">
        <w:rPr>
          <w:bCs/>
          <w:sz w:val="24"/>
        </w:rPr>
        <w:t>аблицей 1.</w:t>
      </w:r>
    </w:p>
    <w:p w14:paraId="339D9F32" w14:textId="77777777" w:rsidR="001A44AA" w:rsidRPr="001A44AA" w:rsidRDefault="001A44AA" w:rsidP="001A44AA">
      <w:pPr>
        <w:ind w:firstLine="709"/>
        <w:rPr>
          <w:bCs/>
          <w:sz w:val="24"/>
        </w:rPr>
      </w:pPr>
    </w:p>
    <w:p w14:paraId="40F10C18" w14:textId="12574B1B" w:rsidR="001A44AA" w:rsidRPr="001A44AA" w:rsidRDefault="001A44AA" w:rsidP="001A44AA">
      <w:pPr>
        <w:ind w:firstLine="709"/>
        <w:rPr>
          <w:bCs/>
          <w:sz w:val="24"/>
        </w:rPr>
      </w:pPr>
      <w:r w:rsidRPr="001A44AA">
        <w:rPr>
          <w:bCs/>
          <w:sz w:val="24"/>
        </w:rPr>
        <w:lastRenderedPageBreak/>
        <w:t>1</w:t>
      </w:r>
      <w:r w:rsidR="004C054E" w:rsidRPr="004C054E">
        <w:rPr>
          <w:bCs/>
          <w:sz w:val="24"/>
        </w:rPr>
        <w:t>2</w:t>
      </w:r>
      <w:r w:rsidRPr="001A44AA">
        <w:rPr>
          <w:bCs/>
          <w:sz w:val="24"/>
        </w:rPr>
        <w:t xml:space="preserve">.6 </w:t>
      </w:r>
      <w:r w:rsidRPr="00B8426E">
        <w:rPr>
          <w:bCs/>
          <w:sz w:val="24"/>
        </w:rPr>
        <w:t xml:space="preserve">Процедуру измерений признают удовлетворительной, если выполняется </w:t>
      </w:r>
      <w:r w:rsidR="00B8426E" w:rsidRPr="00B8426E">
        <w:rPr>
          <w:bCs/>
          <w:sz w:val="24"/>
        </w:rPr>
        <w:t>формула (6)</w:t>
      </w:r>
      <w:r w:rsidRPr="00B8426E">
        <w:rPr>
          <w:bCs/>
          <w:sz w:val="24"/>
        </w:rPr>
        <w:t>:</w:t>
      </w:r>
      <w:r w:rsidRPr="001A44AA">
        <w:rPr>
          <w:bCs/>
          <w:sz w:val="24"/>
        </w:rPr>
        <w:t xml:space="preserve"> </w:t>
      </w:r>
    </w:p>
    <w:p w14:paraId="7A69C0C5" w14:textId="77777777" w:rsidR="001A44AA" w:rsidRPr="001A44AA" w:rsidRDefault="001A44AA" w:rsidP="001A44AA">
      <w:pPr>
        <w:ind w:firstLine="709"/>
        <w:rPr>
          <w:bCs/>
          <w:sz w:val="24"/>
        </w:rPr>
      </w:pPr>
      <w:r w:rsidRPr="001A44AA">
        <w:rPr>
          <w:bCs/>
          <w:sz w:val="24"/>
        </w:rPr>
        <w:tab/>
      </w:r>
      <w:r w:rsidRPr="001A44AA">
        <w:rPr>
          <w:bCs/>
          <w:sz w:val="24"/>
        </w:rPr>
        <w:tab/>
      </w:r>
      <w:r w:rsidRPr="001A44AA">
        <w:rPr>
          <w:bCs/>
          <w:sz w:val="24"/>
        </w:rPr>
        <w:tab/>
      </w:r>
      <w:r w:rsidRPr="001A44AA">
        <w:rPr>
          <w:bCs/>
          <w:sz w:val="24"/>
        </w:rPr>
        <w:tab/>
      </w:r>
    </w:p>
    <w:p w14:paraId="14AF3D92" w14:textId="38C44887" w:rsidR="001A44AA" w:rsidRPr="001A44AA" w:rsidRDefault="00890E7E" w:rsidP="001A44AA">
      <w:pPr>
        <w:ind w:firstLine="709"/>
        <w:jc w:val="right"/>
        <w:rPr>
          <w:bCs/>
          <w:sz w:val="24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</w:rPr>
              <m:t>K</m:t>
            </m:r>
          </m:sub>
        </m:sSub>
        <m:r>
          <w:rPr>
            <w:rFonts w:ascii="Cambria Math" w:hAnsi="Cambria Math"/>
            <w:sz w:val="24"/>
          </w:rPr>
          <m:t>≤K</m:t>
        </m:r>
      </m:oMath>
      <w:r w:rsidR="001A44AA">
        <w:rPr>
          <w:bCs/>
          <w:sz w:val="24"/>
        </w:rPr>
        <w:tab/>
      </w:r>
      <w:r w:rsidR="001A44AA">
        <w:rPr>
          <w:bCs/>
          <w:sz w:val="24"/>
        </w:rPr>
        <w:tab/>
      </w:r>
      <w:r w:rsidR="001A44AA">
        <w:rPr>
          <w:bCs/>
          <w:sz w:val="24"/>
        </w:rPr>
        <w:tab/>
      </w:r>
      <w:r w:rsidR="001A44AA">
        <w:rPr>
          <w:bCs/>
          <w:sz w:val="24"/>
        </w:rPr>
        <w:tab/>
      </w:r>
      <w:r w:rsidR="001A44AA">
        <w:rPr>
          <w:bCs/>
          <w:sz w:val="24"/>
        </w:rPr>
        <w:tab/>
      </w:r>
      <w:r w:rsidR="001A44AA">
        <w:rPr>
          <w:bCs/>
          <w:sz w:val="24"/>
        </w:rPr>
        <w:tab/>
      </w:r>
      <w:r w:rsidR="001A44AA" w:rsidRPr="001A44AA">
        <w:rPr>
          <w:bCs/>
          <w:sz w:val="24"/>
        </w:rPr>
        <w:t>(6)</w:t>
      </w:r>
    </w:p>
    <w:p w14:paraId="392B83EB" w14:textId="357C326C" w:rsidR="001A44AA" w:rsidRDefault="001A44AA" w:rsidP="000B4756">
      <w:pPr>
        <w:ind w:firstLine="709"/>
        <w:rPr>
          <w:b/>
          <w:sz w:val="24"/>
        </w:rPr>
      </w:pPr>
    </w:p>
    <w:p w14:paraId="78A716D3" w14:textId="52237668" w:rsidR="001A44AA" w:rsidRPr="001A44AA" w:rsidRDefault="001A44AA" w:rsidP="001A44AA">
      <w:pPr>
        <w:ind w:firstLine="709"/>
        <w:rPr>
          <w:bCs/>
          <w:sz w:val="24"/>
        </w:rPr>
      </w:pPr>
      <w:r w:rsidRPr="001A44AA">
        <w:rPr>
          <w:bCs/>
          <w:sz w:val="24"/>
        </w:rPr>
        <w:t xml:space="preserve">При невыполнении </w:t>
      </w:r>
      <w:r w:rsidR="00B8426E">
        <w:rPr>
          <w:bCs/>
          <w:sz w:val="24"/>
          <w:lang w:val="kk-KZ"/>
        </w:rPr>
        <w:t>формулы</w:t>
      </w:r>
      <w:r w:rsidRPr="001A44AA">
        <w:rPr>
          <w:bCs/>
          <w:sz w:val="24"/>
        </w:rPr>
        <w:t xml:space="preserve"> (6) измерения повторяют. В случае </w:t>
      </w:r>
      <w:r w:rsidRPr="00B8426E">
        <w:rPr>
          <w:bCs/>
          <w:sz w:val="24"/>
        </w:rPr>
        <w:t xml:space="preserve">если </w:t>
      </w:r>
      <w:r w:rsidR="00B8426E" w:rsidRPr="00B8426E">
        <w:rPr>
          <w:bCs/>
          <w:sz w:val="24"/>
          <w:lang w:val="kk-KZ"/>
        </w:rPr>
        <w:t>формула</w:t>
      </w:r>
      <w:r w:rsidRPr="00B8426E">
        <w:rPr>
          <w:bCs/>
          <w:sz w:val="24"/>
        </w:rPr>
        <w:t xml:space="preserve"> (6) снова не выполняется, процесс анализа приостанавливают, выясняют причины</w:t>
      </w:r>
      <w:r w:rsidRPr="001A44AA">
        <w:rPr>
          <w:bCs/>
          <w:sz w:val="24"/>
        </w:rPr>
        <w:t>, приводящие к неудовлетворительным результатам, и принимают меры по их устранению.</w:t>
      </w:r>
    </w:p>
    <w:p w14:paraId="3DCAF920" w14:textId="21748D68" w:rsidR="00A4768B" w:rsidRDefault="00A4768B" w:rsidP="00A4768B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2D5B4736" w14:textId="1F85FC2B" w:rsidR="001A44AA" w:rsidRPr="001A44AA" w:rsidRDefault="001A44AA" w:rsidP="001A44AA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val="kk-KZ" w:eastAsia="en-US"/>
        </w:rPr>
      </w:pPr>
      <w:r w:rsidRPr="001A44AA">
        <w:rPr>
          <w:rStyle w:val="FontStyle45"/>
          <w:rFonts w:ascii="Times New Roman" w:cs="Times New Roman"/>
          <w:bCs w:val="0"/>
          <w:lang w:val="kk-KZ" w:eastAsia="en-US"/>
        </w:rPr>
        <w:t>1</w:t>
      </w:r>
      <w:r w:rsidR="004C054E" w:rsidRPr="00890E7E">
        <w:rPr>
          <w:rStyle w:val="FontStyle45"/>
          <w:rFonts w:ascii="Times New Roman" w:cs="Times New Roman"/>
          <w:bCs w:val="0"/>
          <w:lang w:eastAsia="en-US"/>
        </w:rPr>
        <w:t>3</w:t>
      </w:r>
      <w:r w:rsidRPr="001A44AA">
        <w:rPr>
          <w:rStyle w:val="FontStyle45"/>
          <w:rFonts w:ascii="Times New Roman" w:cs="Times New Roman"/>
          <w:bCs w:val="0"/>
          <w:lang w:val="kk-KZ" w:eastAsia="en-US"/>
        </w:rPr>
        <w:t xml:space="preserve"> Оформление результатов анализа</w:t>
      </w:r>
    </w:p>
    <w:p w14:paraId="21C7B783" w14:textId="77777777" w:rsidR="001A44AA" w:rsidRPr="001A44AA" w:rsidRDefault="001A44AA" w:rsidP="001A44A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05D7EEB7" w14:textId="55626DD0" w:rsidR="001A44AA" w:rsidRPr="001A44AA" w:rsidRDefault="001A44AA" w:rsidP="001A44A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1A44AA">
        <w:rPr>
          <w:rStyle w:val="FontStyle45"/>
          <w:rFonts w:ascii="Times New Roman" w:cs="Times New Roman"/>
          <w:b w:val="0"/>
          <w:lang w:val="kk-KZ" w:eastAsia="en-US"/>
        </w:rPr>
        <w:t xml:space="preserve">Результат измерения </w:t>
      </w:r>
      <m:oMath>
        <m:sSup>
          <m:sSupPr>
            <m:ctrlPr>
              <w:rPr>
                <w:rStyle w:val="FontStyle45"/>
                <w:rFonts w:ascii="Cambria Math" w:hAnsi="Cambria Math" w:cs="Times New Roman"/>
                <w:b w:val="0"/>
                <w:bCs w:val="0"/>
                <w:i/>
                <w:lang w:val="kk-KZ" w:eastAsia="en-US"/>
              </w:rPr>
            </m:ctrlPr>
          </m:sSupPr>
          <m:e>
            <m:r>
              <w:rPr>
                <w:rStyle w:val="FontStyle45"/>
                <w:rFonts w:ascii="Cambria Math" w:hAnsi="Cambria Math" w:cs="Times New Roman"/>
                <w:lang w:val="en-US" w:eastAsia="en-US"/>
              </w:rPr>
              <m:t>X</m:t>
            </m:r>
          </m:e>
          <m:sup>
            <m:r>
              <w:rPr>
                <w:rStyle w:val="FontStyle45"/>
                <w:rFonts w:ascii="Cambria Math" w:hAnsi="Cambria Math" w:cs="Times New Roman"/>
                <w:lang w:val="kk-KZ" w:eastAsia="en-US"/>
              </w:rPr>
              <m:t>-</m:t>
            </m:r>
          </m:sup>
        </m:sSup>
        <m:r>
          <w:rPr>
            <w:rStyle w:val="FontStyle45"/>
            <w:rFonts w:ascii="Cambria Math" w:hAnsi="Cambria Math" w:cs="Times New Roman"/>
            <w:lang w:val="kk-KZ" w:eastAsia="en-US"/>
          </w:rPr>
          <m:t>∙КПАВ</m:t>
        </m:r>
      </m:oMath>
      <w:r w:rsidRPr="001A44AA">
        <w:rPr>
          <w:rStyle w:val="FontStyle45"/>
          <w:rFonts w:ascii="Times New Roman" w:cs="Times New Roman"/>
          <w:b w:val="0"/>
          <w:lang w:val="kk-KZ" w:eastAsia="en-US"/>
        </w:rPr>
        <w:t>, мг/дм</w:t>
      </w:r>
      <w:r w:rsidRPr="00991867">
        <w:rPr>
          <w:rStyle w:val="FontStyle45"/>
          <w:rFonts w:ascii="Times New Roman" w:cs="Times New Roman"/>
          <w:b w:val="0"/>
          <w:vertAlign w:val="superscript"/>
          <w:lang w:val="kk-KZ" w:eastAsia="en-US"/>
        </w:rPr>
        <w:t>3</w:t>
      </w:r>
      <w:r w:rsidRPr="001A44AA">
        <w:rPr>
          <w:rStyle w:val="FontStyle45"/>
          <w:rFonts w:ascii="Times New Roman" w:cs="Times New Roman"/>
          <w:b w:val="0"/>
          <w:lang w:val="kk-KZ" w:eastAsia="en-US"/>
        </w:rPr>
        <w:t>, в документах, предусматривающих его использование, представляют в виде (7):</w:t>
      </w:r>
    </w:p>
    <w:p w14:paraId="47ED98F4" w14:textId="77777777" w:rsidR="001A44AA" w:rsidRPr="001A44AA" w:rsidRDefault="001A44AA" w:rsidP="001A44A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0111A482" w14:textId="6F57CC1C" w:rsidR="001A44AA" w:rsidRPr="001A44AA" w:rsidRDefault="00890E7E" w:rsidP="0071045D">
      <w:pPr>
        <w:pStyle w:val="Style30"/>
        <w:widowControl/>
        <w:ind w:firstLine="709"/>
        <w:jc w:val="right"/>
        <w:rPr>
          <w:rStyle w:val="FontStyle45"/>
          <w:rFonts w:ascii="Times New Roman" w:cs="Times New Roman"/>
          <w:b w:val="0"/>
          <w:lang w:val="kk-KZ" w:eastAsia="en-US"/>
        </w:rPr>
      </w:pPr>
      <m:oMath>
        <m:sSup>
          <m:sSupPr>
            <m:ctrlPr>
              <w:rPr>
                <w:rStyle w:val="FontStyle45"/>
                <w:rFonts w:ascii="Cambria Math" w:hAnsi="Cambria Math" w:cs="Times New Roman"/>
                <w:b w:val="0"/>
                <w:bCs w:val="0"/>
                <w:i/>
                <w:lang w:val="kk-KZ" w:eastAsia="en-US"/>
              </w:rPr>
            </m:ctrlPr>
          </m:sSupPr>
          <m:e>
            <m:r>
              <w:rPr>
                <w:rStyle w:val="FontStyle45"/>
                <w:rFonts w:ascii="Cambria Math" w:hAnsi="Cambria Math" w:cs="Times New Roman"/>
                <w:lang w:val="kk-KZ" w:eastAsia="en-US"/>
              </w:rPr>
              <m:t>X</m:t>
            </m:r>
          </m:e>
          <m:sup>
            <m:r>
              <w:rPr>
                <w:rStyle w:val="FontStyle45"/>
                <w:rFonts w:ascii="Cambria Math" w:hAnsi="Cambria Math" w:cs="Times New Roman"/>
                <w:lang w:val="kk-KZ" w:eastAsia="en-US"/>
              </w:rPr>
              <m:t>-</m:t>
            </m:r>
          </m:sup>
        </m:sSup>
        <m:r>
          <w:rPr>
            <w:rStyle w:val="FontStyle45"/>
            <w:rFonts w:ascii="Cambria Math" w:hAnsi="Cambria Math" w:cs="Times New Roman"/>
            <w:lang w:val="kk-KZ" w:eastAsia="en-US"/>
          </w:rPr>
          <m:t>±0,01×</m:t>
        </m:r>
        <m:sSub>
          <m:sSubPr>
            <m:ctrlPr>
              <w:rPr>
                <w:rStyle w:val="FontStyle45"/>
                <w:rFonts w:ascii="Cambria Math" w:hAnsi="Cambria Math" w:cs="Times New Roman"/>
                <w:b w:val="0"/>
                <w:bCs w:val="0"/>
                <w:i/>
                <w:lang w:val="kk-KZ" w:eastAsia="en-US"/>
              </w:rPr>
            </m:ctrlPr>
          </m:sSubPr>
          <m:e>
            <m:r>
              <w:rPr>
                <w:rStyle w:val="FontStyle45"/>
                <w:rFonts w:ascii="Cambria Math" w:hAnsi="Cambria Math" w:cs="Times New Roman"/>
                <w:lang w:val="kk-KZ" w:eastAsia="en-US"/>
              </w:rPr>
              <m:t>δ</m:t>
            </m:r>
          </m:e>
          <m:sub>
            <m:r>
              <w:rPr>
                <w:rStyle w:val="FontStyle45"/>
                <w:rFonts w:ascii="Cambria Math" w:hAnsi="Cambria Math" w:cs="Times New Roman"/>
                <w:lang w:val="kk-KZ" w:eastAsia="en-US"/>
              </w:rPr>
              <m:t>Л</m:t>
            </m:r>
          </m:sub>
        </m:sSub>
        <m:r>
          <w:rPr>
            <w:rStyle w:val="FontStyle45"/>
            <w:rFonts w:ascii="Cambria Math" w:hAnsi="Cambria Math" w:cs="Times New Roman"/>
            <w:lang w:val="kk-KZ" w:eastAsia="en-US"/>
          </w:rPr>
          <m:t>∙</m:t>
        </m:r>
        <m:sSup>
          <m:sSupPr>
            <m:ctrlPr>
              <w:rPr>
                <w:rStyle w:val="FontStyle45"/>
                <w:rFonts w:ascii="Cambria Math" w:hAnsi="Cambria Math" w:cs="Times New Roman"/>
                <w:b w:val="0"/>
                <w:bCs w:val="0"/>
                <w:i/>
                <w:lang w:val="kk-KZ" w:eastAsia="en-US"/>
              </w:rPr>
            </m:ctrlPr>
          </m:sSupPr>
          <m:e>
            <m:r>
              <w:rPr>
                <w:rStyle w:val="FontStyle45"/>
                <w:rFonts w:ascii="Cambria Math" w:hAnsi="Cambria Math" w:cs="Times New Roman"/>
                <w:lang w:val="kk-KZ" w:eastAsia="en-US"/>
              </w:rPr>
              <m:t>X</m:t>
            </m:r>
          </m:e>
          <m:sup>
            <m:r>
              <w:rPr>
                <w:rStyle w:val="FontStyle45"/>
                <w:rFonts w:ascii="Cambria Math" w:hAnsi="Cambria Math" w:cs="Times New Roman"/>
                <w:lang w:val="kk-KZ" w:eastAsia="en-US"/>
              </w:rPr>
              <m:t>-</m:t>
            </m:r>
          </m:sup>
        </m:sSup>
        <m:r>
          <w:rPr>
            <w:rStyle w:val="FontStyle45"/>
            <w:rFonts w:ascii="Cambria Math" w:hAnsi="Cambria Math" w:cs="Times New Roman"/>
            <w:lang w:val="kk-KZ" w:eastAsia="en-US"/>
          </w:rPr>
          <m:t>,</m:t>
        </m:r>
        <m:f>
          <m:fPr>
            <m:ctrlPr>
              <w:rPr>
                <w:rStyle w:val="FontStyle45"/>
                <w:rFonts w:ascii="Cambria Math" w:hAnsi="Cambria Math" w:cs="Times New Roman"/>
                <w:b w:val="0"/>
                <w:bCs w:val="0"/>
                <w:i/>
                <w:lang w:val="kk-KZ" w:eastAsia="en-US"/>
              </w:rPr>
            </m:ctrlPr>
          </m:fPr>
          <m:num>
            <m:r>
              <w:rPr>
                <w:rStyle w:val="FontStyle45"/>
                <w:rFonts w:ascii="Cambria Math" w:hAnsi="Cambria Math" w:cs="Times New Roman"/>
                <w:lang w:val="kk-KZ" w:eastAsia="en-US"/>
              </w:rPr>
              <m:t>мг</m:t>
            </m:r>
          </m:num>
          <m:den>
            <m:sSup>
              <m:sSupPr>
                <m:ctrlPr>
                  <w:rPr>
                    <w:rStyle w:val="FontStyle45"/>
                    <w:rFonts w:ascii="Cambria Math" w:hAnsi="Cambria Math" w:cs="Times New Roman"/>
                    <w:b w:val="0"/>
                    <w:bCs w:val="0"/>
                    <w:i/>
                    <w:lang w:val="kk-KZ" w:eastAsia="en-US"/>
                  </w:rPr>
                </m:ctrlPr>
              </m:sSupPr>
              <m:e>
                <m:r>
                  <w:rPr>
                    <w:rStyle w:val="FontStyle45"/>
                    <w:rFonts w:ascii="Cambria Math" w:hAnsi="Cambria Math" w:cs="Times New Roman"/>
                    <w:lang w:val="kk-KZ" w:eastAsia="en-US"/>
                  </w:rPr>
                  <m:t>дм</m:t>
                </m:r>
              </m:e>
              <m:sup>
                <m:r>
                  <w:rPr>
                    <w:rStyle w:val="FontStyle45"/>
                    <w:rFonts w:ascii="Cambria Math" w:hAnsi="Cambria Math" w:cs="Times New Roman"/>
                    <w:lang w:val="kk-KZ" w:eastAsia="en-US"/>
                  </w:rPr>
                  <m:t>3</m:t>
                </m:r>
              </m:sup>
            </m:sSup>
          </m:den>
        </m:f>
        <m:r>
          <w:rPr>
            <w:rStyle w:val="FontStyle45"/>
            <w:rFonts w:ascii="Cambria Math" w:hAnsi="Cambria Math" w:cs="Times New Roman"/>
            <w:lang w:val="kk-KZ" w:eastAsia="en-US"/>
          </w:rPr>
          <m:t>, при P=0,95</m:t>
        </m:r>
      </m:oMath>
      <w:r w:rsidR="001A44AA" w:rsidRPr="001A44AA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71045D">
        <w:rPr>
          <w:rStyle w:val="FontStyle45"/>
          <w:rFonts w:ascii="Times New Roman" w:cs="Times New Roman"/>
          <w:b w:val="0"/>
          <w:lang w:val="kk-KZ" w:eastAsia="en-US"/>
        </w:rPr>
        <w:tab/>
      </w:r>
      <w:r w:rsidR="0071045D">
        <w:rPr>
          <w:rStyle w:val="FontStyle45"/>
          <w:rFonts w:ascii="Times New Roman" w:cs="Times New Roman"/>
          <w:b w:val="0"/>
          <w:lang w:val="kk-KZ" w:eastAsia="en-US"/>
        </w:rPr>
        <w:tab/>
      </w:r>
      <w:r w:rsidR="0071045D">
        <w:rPr>
          <w:rStyle w:val="FontStyle45"/>
          <w:rFonts w:ascii="Times New Roman" w:cs="Times New Roman"/>
          <w:b w:val="0"/>
          <w:lang w:val="kk-KZ" w:eastAsia="en-US"/>
        </w:rPr>
        <w:tab/>
      </w:r>
      <w:r w:rsidR="0071045D">
        <w:rPr>
          <w:rStyle w:val="FontStyle45"/>
          <w:rFonts w:ascii="Times New Roman" w:cs="Times New Roman"/>
          <w:b w:val="0"/>
          <w:lang w:val="kk-KZ" w:eastAsia="en-US"/>
        </w:rPr>
        <w:tab/>
      </w:r>
      <w:r w:rsidR="001A44AA" w:rsidRPr="001A44AA">
        <w:rPr>
          <w:rStyle w:val="FontStyle45"/>
          <w:rFonts w:ascii="Times New Roman" w:cs="Times New Roman"/>
          <w:b w:val="0"/>
          <w:lang w:val="kk-KZ" w:eastAsia="en-US"/>
        </w:rPr>
        <w:t>(7)</w:t>
      </w:r>
    </w:p>
    <w:p w14:paraId="1CE0B6DE" w14:textId="77777777" w:rsidR="001A44AA" w:rsidRPr="001A44AA" w:rsidRDefault="001A44AA" w:rsidP="001A44A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73D4197F" w14:textId="163E361A" w:rsidR="001A44AA" w:rsidRPr="001A44AA" w:rsidRDefault="001A44AA" w:rsidP="001A44A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1A44AA">
        <w:rPr>
          <w:rStyle w:val="FontStyle45"/>
          <w:rFonts w:ascii="Times New Roman" w:cs="Times New Roman"/>
          <w:b w:val="0"/>
          <w:lang w:val="kk-KZ" w:eastAsia="en-US"/>
        </w:rPr>
        <w:t>или (8)</w:t>
      </w:r>
    </w:p>
    <w:p w14:paraId="2AE300FB" w14:textId="77777777" w:rsidR="001A44AA" w:rsidRPr="001A44AA" w:rsidRDefault="001A44AA" w:rsidP="001A44A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61A96556" w14:textId="1A076EB7" w:rsidR="001A44AA" w:rsidRPr="00DA32B7" w:rsidRDefault="00890E7E" w:rsidP="00DA32B7">
      <w:pPr>
        <w:pStyle w:val="Style30"/>
        <w:widowControl/>
        <w:ind w:firstLine="0"/>
        <w:jc w:val="right"/>
        <w:rPr>
          <w:rStyle w:val="FontStyle45"/>
          <w:rFonts w:ascii="Times New Roman" w:cs="Times New Roman"/>
          <w:b w:val="0"/>
          <w:i/>
          <w:lang w:val="kk-KZ" w:eastAsia="en-US"/>
        </w:rPr>
      </w:pPr>
      <m:oMath>
        <m:sSup>
          <m:sSupPr>
            <m:ctrlPr>
              <w:rPr>
                <w:rStyle w:val="FontStyle45"/>
                <w:rFonts w:ascii="Cambria Math" w:hAnsi="Cambria Math" w:cs="Times New Roman"/>
                <w:b w:val="0"/>
                <w:bCs w:val="0"/>
                <w:i/>
                <w:lang w:val="kk-KZ" w:eastAsia="en-US"/>
              </w:rPr>
            </m:ctrlPr>
          </m:sSupPr>
          <m:e>
            <m:r>
              <w:rPr>
                <w:rStyle w:val="FontStyle45"/>
                <w:rFonts w:ascii="Cambria Math" w:hAnsi="Cambria Math" w:cs="Times New Roman"/>
                <w:lang w:val="kk-KZ" w:eastAsia="en-US"/>
              </w:rPr>
              <m:t>X</m:t>
            </m:r>
          </m:e>
          <m:sup>
            <m:r>
              <w:rPr>
                <w:rStyle w:val="FontStyle45"/>
                <w:rFonts w:ascii="Cambria Math" w:hAnsi="Cambria Math" w:cs="Times New Roman"/>
                <w:lang w:val="kk-KZ" w:eastAsia="en-US"/>
              </w:rPr>
              <m:t>-</m:t>
            </m:r>
          </m:sup>
        </m:sSup>
        <m:r>
          <w:rPr>
            <w:rStyle w:val="FontStyle45"/>
            <w:rFonts w:ascii="Cambria Math" w:hAnsi="Cambria Math" w:cs="Times New Roman"/>
            <w:lang w:val="kk-KZ" w:eastAsia="en-US"/>
          </w:rPr>
          <m:t>±0,01×U∙</m:t>
        </m:r>
        <m:sSup>
          <m:sSupPr>
            <m:ctrlPr>
              <w:rPr>
                <w:rStyle w:val="FontStyle45"/>
                <w:rFonts w:ascii="Cambria Math" w:hAnsi="Cambria Math" w:cs="Times New Roman"/>
                <w:b w:val="0"/>
                <w:bCs w:val="0"/>
                <w:i/>
                <w:lang w:val="en-US" w:eastAsia="en-US"/>
              </w:rPr>
            </m:ctrlPr>
          </m:sSupPr>
          <m:e>
            <m:r>
              <w:rPr>
                <w:rStyle w:val="FontStyle45"/>
                <w:rFonts w:ascii="Cambria Math" w:hAnsi="Cambria Math" w:cs="Times New Roman"/>
                <w:lang w:val="kk-KZ" w:eastAsia="en-US"/>
              </w:rPr>
              <m:t>X</m:t>
            </m:r>
          </m:e>
          <m:sup>
            <m:r>
              <w:rPr>
                <w:rStyle w:val="FontStyle45"/>
                <w:rFonts w:ascii="Cambria Math" w:hAnsi="Cambria Math" w:cs="Times New Roman"/>
                <w:lang w:val="kk-KZ" w:eastAsia="en-US"/>
              </w:rPr>
              <m:t>-</m:t>
            </m:r>
          </m:sup>
        </m:sSup>
        <m:r>
          <w:rPr>
            <w:rStyle w:val="FontStyle45"/>
            <w:rFonts w:ascii="Cambria Math" w:hAnsi="Cambria Math" w:cs="Times New Roman"/>
            <w:lang w:val="kk-KZ" w:eastAsia="en-US"/>
          </w:rPr>
          <m:t>,</m:t>
        </m:r>
        <m:f>
          <m:fPr>
            <m:ctrlPr>
              <w:rPr>
                <w:rStyle w:val="FontStyle45"/>
                <w:rFonts w:ascii="Cambria Math" w:hAnsi="Cambria Math" w:cs="Times New Roman"/>
                <w:b w:val="0"/>
                <w:bCs w:val="0"/>
                <w:i/>
                <w:lang w:eastAsia="en-US"/>
              </w:rPr>
            </m:ctrlPr>
          </m:fPr>
          <m:num>
            <m:r>
              <w:rPr>
                <w:rStyle w:val="FontStyle45"/>
                <w:rFonts w:ascii="Cambria Math" w:hAnsi="Cambria Math" w:cs="Times New Roman"/>
                <w:lang w:val="kk-KZ" w:eastAsia="en-US"/>
              </w:rPr>
              <m:t>мг</m:t>
            </m:r>
          </m:num>
          <m:den>
            <m:sSup>
              <m:sSupPr>
                <m:ctrlPr>
                  <w:rPr>
                    <w:rStyle w:val="FontStyle45"/>
                    <w:rFonts w:ascii="Cambria Math" w:hAnsi="Cambria Math" w:cs="Times New Roman"/>
                    <w:b w:val="0"/>
                    <w:bCs w:val="0"/>
                    <w:i/>
                    <w:lang w:eastAsia="en-US"/>
                  </w:rPr>
                </m:ctrlPr>
              </m:sSupPr>
              <m:e>
                <m:r>
                  <w:rPr>
                    <w:rStyle w:val="FontStyle45"/>
                    <w:rFonts w:ascii="Cambria Math" w:hAnsi="Cambria Math" w:cs="Times New Roman"/>
                    <w:lang w:val="kk-KZ" w:eastAsia="en-US"/>
                  </w:rPr>
                  <m:t>дм</m:t>
                </m:r>
              </m:e>
              <m:sup>
                <m:r>
                  <w:rPr>
                    <w:rStyle w:val="FontStyle45"/>
                    <w:rFonts w:ascii="Cambria Math" w:hAnsi="Cambria Math" w:cs="Times New Roman"/>
                    <w:lang w:val="kk-KZ" w:eastAsia="en-US"/>
                  </w:rPr>
                  <m:t>3</m:t>
                </m:r>
              </m:sup>
            </m:sSup>
          </m:den>
        </m:f>
        <m:r>
          <w:rPr>
            <w:rStyle w:val="FontStyle45"/>
            <w:rFonts w:ascii="Cambria Math" w:hAnsi="Cambria Math" w:cs="Times New Roman"/>
            <w:lang w:val="kk-KZ" w:eastAsia="en-US"/>
          </w:rPr>
          <m:t>, при P=0,95 и k=2</m:t>
        </m:r>
      </m:oMath>
      <w:r w:rsidR="002F7170" w:rsidRPr="002F7170">
        <w:rPr>
          <w:rStyle w:val="FontStyle45"/>
          <w:rFonts w:ascii="Times New Roman" w:cs="Times New Roman"/>
          <w:b w:val="0"/>
          <w:bCs w:val="0"/>
          <w:i/>
          <w:lang w:val="kk-KZ" w:eastAsia="en-US"/>
        </w:rPr>
        <w:tab/>
      </w:r>
      <w:r w:rsidR="002F7170" w:rsidRPr="002F7170">
        <w:rPr>
          <w:rStyle w:val="FontStyle45"/>
          <w:rFonts w:ascii="Times New Roman" w:cs="Times New Roman"/>
          <w:b w:val="0"/>
          <w:bCs w:val="0"/>
          <w:i/>
          <w:lang w:val="kk-KZ" w:eastAsia="en-US"/>
        </w:rPr>
        <w:tab/>
      </w:r>
      <w:r w:rsidR="002F7170" w:rsidRPr="002F7170">
        <w:rPr>
          <w:rStyle w:val="FontStyle45"/>
          <w:rFonts w:ascii="Times New Roman" w:cs="Times New Roman"/>
          <w:b w:val="0"/>
          <w:bCs w:val="0"/>
          <w:i/>
          <w:lang w:val="kk-KZ" w:eastAsia="en-US"/>
        </w:rPr>
        <w:tab/>
      </w:r>
      <w:r w:rsidR="002F7170" w:rsidRPr="002F7170">
        <w:rPr>
          <w:rStyle w:val="FontStyle45"/>
          <w:rFonts w:ascii="Times New Roman" w:cs="Times New Roman"/>
          <w:b w:val="0"/>
          <w:bCs w:val="0"/>
          <w:i/>
          <w:lang w:val="kk-KZ" w:eastAsia="en-US"/>
        </w:rPr>
        <w:tab/>
      </w:r>
      <w:r w:rsidR="002F7170" w:rsidRPr="002F7170">
        <w:rPr>
          <w:rStyle w:val="FontStyle45"/>
          <w:rFonts w:ascii="Times New Roman" w:cs="Times New Roman"/>
          <w:b w:val="0"/>
          <w:bCs w:val="0"/>
          <w:iCs/>
          <w:lang w:val="kk-KZ" w:eastAsia="en-US"/>
        </w:rPr>
        <w:t>(8)</w:t>
      </w:r>
    </w:p>
    <w:p w14:paraId="3AA19160" w14:textId="77777777" w:rsidR="001A44AA" w:rsidRPr="001A44AA" w:rsidRDefault="001A44AA" w:rsidP="001A44A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6352D063" w14:textId="7D69AC22" w:rsidR="001A44AA" w:rsidRPr="001A44AA" w:rsidRDefault="00DA32B7" w:rsidP="001A44A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г</w:t>
      </w:r>
      <w:r w:rsidR="001A44AA" w:rsidRPr="001A44AA">
        <w:rPr>
          <w:rStyle w:val="FontStyle45"/>
          <w:rFonts w:ascii="Times New Roman" w:cs="Times New Roman"/>
          <w:b w:val="0"/>
          <w:lang w:val="kk-KZ" w:eastAsia="en-US"/>
        </w:rPr>
        <w:t>де</w:t>
      </w:r>
      <w:r>
        <w:rPr>
          <w:rStyle w:val="FontStyle45"/>
          <w:rFonts w:ascii="Times New Roman" w:cs="Times New Roman"/>
          <w:b w:val="0"/>
          <w:lang w:eastAsia="en-US"/>
        </w:rPr>
        <w:t>,</w:t>
      </w:r>
      <w:r w:rsidR="001A44AA" w:rsidRPr="001A44AA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m:oMath>
        <m:r>
          <w:rPr>
            <w:rStyle w:val="FontStyle45"/>
            <w:rFonts w:ascii="Cambria Math" w:hAnsi="Cambria Math" w:cs="Times New Roman"/>
            <w:lang w:val="kk-KZ" w:eastAsia="en-US"/>
          </w:rPr>
          <m:t>U</m:t>
        </m:r>
      </m:oMath>
      <w:r w:rsidR="001A44AA" w:rsidRPr="001A44AA">
        <w:rPr>
          <w:rStyle w:val="FontStyle45"/>
          <w:rFonts w:ascii="Times New Roman" w:cs="Times New Roman"/>
          <w:b w:val="0"/>
          <w:lang w:val="kk-KZ" w:eastAsia="en-US"/>
        </w:rPr>
        <w:t xml:space="preserve"> – значение расширенной неопределенности результата измерений </w:t>
      </w:r>
      <m:oMath>
        <m:sSup>
          <m:sSupPr>
            <m:ctrlPr>
              <w:rPr>
                <w:rStyle w:val="FontStyle45"/>
                <w:rFonts w:ascii="Cambria Math" w:hAnsi="Cambria Math" w:cs="Times New Roman"/>
                <w:b w:val="0"/>
                <w:bCs w:val="0"/>
                <w:i/>
                <w:lang w:val="en-US" w:eastAsia="en-US"/>
              </w:rPr>
            </m:ctrlPr>
          </m:sSupPr>
          <m:e>
            <m:r>
              <w:rPr>
                <w:rStyle w:val="FontStyle45"/>
                <w:rFonts w:ascii="Cambria Math" w:hAnsi="Cambria Math" w:cs="Times New Roman"/>
                <w:lang w:val="kk-KZ" w:eastAsia="en-US"/>
              </w:rPr>
              <m:t>X</m:t>
            </m:r>
          </m:e>
          <m:sup>
            <m:r>
              <w:rPr>
                <w:rStyle w:val="FontStyle45"/>
                <w:rFonts w:ascii="Cambria Math" w:hAnsi="Cambria Math" w:cs="Times New Roman"/>
                <w:lang w:val="kk-KZ" w:eastAsia="en-US"/>
              </w:rPr>
              <m:t>-</m:t>
            </m:r>
          </m:sup>
        </m:sSup>
      </m:oMath>
      <w:r w:rsidR="001A44AA" w:rsidRPr="001A44AA">
        <w:rPr>
          <w:rStyle w:val="FontStyle45"/>
          <w:rFonts w:ascii="Times New Roman" w:cs="Times New Roman"/>
          <w:b w:val="0"/>
          <w:lang w:val="kk-KZ" w:eastAsia="en-US"/>
        </w:rPr>
        <w:t>, мг/дм</w:t>
      </w:r>
      <w:r w:rsidR="001A44AA" w:rsidRPr="00DA32B7">
        <w:rPr>
          <w:rStyle w:val="FontStyle45"/>
          <w:rFonts w:ascii="Times New Roman" w:cs="Times New Roman"/>
          <w:b w:val="0"/>
          <w:vertAlign w:val="superscript"/>
          <w:lang w:val="kk-KZ" w:eastAsia="en-US"/>
        </w:rPr>
        <w:t>3</w:t>
      </w:r>
      <w:r w:rsidR="001A44AA" w:rsidRPr="001A44AA">
        <w:rPr>
          <w:rStyle w:val="FontStyle45"/>
          <w:rFonts w:ascii="Times New Roman" w:cs="Times New Roman"/>
          <w:b w:val="0"/>
          <w:lang w:val="kk-KZ" w:eastAsia="en-US"/>
        </w:rPr>
        <w:t xml:space="preserve">, при </w:t>
      </w:r>
      <w:r w:rsidR="001A44AA" w:rsidRPr="00DA32B7">
        <w:rPr>
          <w:rStyle w:val="FontStyle45"/>
          <w:rFonts w:ascii="Times New Roman" w:cs="Times New Roman"/>
          <w:b w:val="0"/>
          <w:i/>
          <w:iCs/>
          <w:lang w:val="kk-KZ" w:eastAsia="en-US"/>
        </w:rPr>
        <w:t>P</w:t>
      </w:r>
      <w:r w:rsidR="001A44AA" w:rsidRPr="001A44AA">
        <w:rPr>
          <w:rStyle w:val="FontStyle45"/>
          <w:rFonts w:ascii="Times New Roman" w:cs="Times New Roman"/>
          <w:b w:val="0"/>
          <w:lang w:val="kk-KZ" w:eastAsia="en-US"/>
        </w:rPr>
        <w:t xml:space="preserve"> =0,95; для уровня доверия, примерно, </w:t>
      </w:r>
      <w:r w:rsidR="001A44AA" w:rsidRPr="00DA32B7">
        <w:rPr>
          <w:rStyle w:val="FontStyle45"/>
          <w:rFonts w:ascii="Times New Roman" w:cs="Times New Roman"/>
          <w:b w:val="0"/>
          <w:i/>
          <w:iCs/>
          <w:lang w:val="kk-KZ" w:eastAsia="en-US"/>
        </w:rPr>
        <w:t>Р</w:t>
      </w:r>
      <w:r w:rsidR="001A44AA" w:rsidRPr="001A44AA">
        <w:rPr>
          <w:rStyle w:val="FontStyle45"/>
          <w:rFonts w:ascii="Times New Roman" w:cs="Times New Roman"/>
          <w:b w:val="0"/>
          <w:lang w:val="kk-KZ" w:eastAsia="en-US"/>
        </w:rPr>
        <w:t xml:space="preserve"> = 0,95 и коэффициента охвата </w:t>
      </w:r>
      <w:r w:rsidR="001A44AA" w:rsidRPr="00DA32B7">
        <w:rPr>
          <w:rStyle w:val="FontStyle45"/>
          <w:rFonts w:ascii="Times New Roman" w:cs="Times New Roman"/>
          <w:b w:val="0"/>
          <w:i/>
          <w:iCs/>
          <w:lang w:val="kk-KZ" w:eastAsia="en-US"/>
        </w:rPr>
        <w:t>k</w:t>
      </w:r>
      <w:r w:rsidR="001A44AA" w:rsidRPr="001A44AA">
        <w:rPr>
          <w:rStyle w:val="FontStyle45"/>
          <w:rFonts w:ascii="Times New Roman" w:cs="Times New Roman"/>
          <w:b w:val="0"/>
          <w:lang w:val="kk-KZ" w:eastAsia="en-US"/>
        </w:rPr>
        <w:t xml:space="preserve"> = 2, мг/дм</w:t>
      </w:r>
      <w:r w:rsidR="001A44AA" w:rsidRPr="00DA32B7">
        <w:rPr>
          <w:rStyle w:val="FontStyle45"/>
          <w:rFonts w:ascii="Times New Roman" w:cs="Times New Roman"/>
          <w:b w:val="0"/>
          <w:vertAlign w:val="superscript"/>
          <w:lang w:val="kk-KZ" w:eastAsia="en-US"/>
        </w:rPr>
        <w:t>3</w:t>
      </w:r>
      <w:r w:rsidR="001A44AA" w:rsidRPr="001A44AA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7B114EDC" w14:textId="77777777" w:rsidR="001A44AA" w:rsidRPr="001A44AA" w:rsidRDefault="001A44AA" w:rsidP="001A44A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0F619E5C" w14:textId="16A087EC" w:rsidR="001A44AA" w:rsidRDefault="001A44AA" w:rsidP="001A44A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1A44AA">
        <w:rPr>
          <w:rStyle w:val="FontStyle45"/>
          <w:rFonts w:ascii="Times New Roman" w:cs="Times New Roman"/>
          <w:b w:val="0"/>
          <w:lang w:val="kk-KZ" w:eastAsia="en-US"/>
        </w:rPr>
        <w:t xml:space="preserve">Значения расширенной неопределенности </w:t>
      </w:r>
      <w:r w:rsidRPr="00DA32B7">
        <w:rPr>
          <w:rStyle w:val="FontStyle45"/>
          <w:rFonts w:ascii="Times New Roman" w:cs="Times New Roman"/>
          <w:b w:val="0"/>
          <w:i/>
          <w:iCs/>
          <w:lang w:val="kk-KZ" w:eastAsia="en-US"/>
        </w:rPr>
        <w:t>U</w:t>
      </w:r>
      <w:r w:rsidRPr="001A44AA">
        <w:rPr>
          <w:rStyle w:val="FontStyle45"/>
          <w:rFonts w:ascii="Times New Roman" w:cs="Times New Roman"/>
          <w:b w:val="0"/>
          <w:lang w:val="kk-KZ" w:eastAsia="en-US"/>
        </w:rPr>
        <w:t xml:space="preserve">, %, соответствуют показателю точности </w:t>
      </w:r>
      <m:oMath>
        <m:sSub>
          <m:sSubPr>
            <m:ctrlPr>
              <w:rPr>
                <w:rFonts w:ascii="Cambria Math" w:hAnsi="Cambria Math"/>
                <w:bCs/>
                <w:i/>
                <w:lang w:val="kk-KZ"/>
              </w:rPr>
            </m:ctrlPr>
          </m:sSubPr>
          <m:e>
            <m:r>
              <w:rPr>
                <w:rFonts w:ascii="Cambria Math" w:hAnsi="Cambria Math"/>
                <w:lang w:val="kk-KZ"/>
              </w:rPr>
              <m:t>δ</m:t>
            </m:r>
          </m:e>
          <m:sub>
            <m:r>
              <w:rPr>
                <w:rFonts w:ascii="Cambria Math" w:hAnsi="Cambria Math"/>
                <w:lang w:val="kk-KZ"/>
              </w:rPr>
              <m:t>Л</m:t>
            </m:r>
          </m:sub>
        </m:sSub>
      </m:oMath>
      <w:r w:rsidRPr="001A44AA">
        <w:rPr>
          <w:rStyle w:val="FontStyle45"/>
          <w:rFonts w:ascii="Times New Roman" w:cs="Times New Roman"/>
          <w:b w:val="0"/>
          <w:lang w:val="kk-KZ" w:eastAsia="en-US"/>
        </w:rPr>
        <w:t xml:space="preserve">, % относительных, согласно </w:t>
      </w:r>
      <w:r w:rsidR="00DA32B7">
        <w:rPr>
          <w:rStyle w:val="FontStyle45"/>
          <w:rFonts w:ascii="Times New Roman" w:cs="Times New Roman"/>
          <w:b w:val="0"/>
          <w:lang w:val="kk-KZ" w:eastAsia="en-US"/>
        </w:rPr>
        <w:t>т</w:t>
      </w:r>
      <w:r w:rsidRPr="001A44AA">
        <w:rPr>
          <w:rStyle w:val="FontStyle45"/>
          <w:rFonts w:ascii="Times New Roman" w:cs="Times New Roman"/>
          <w:b w:val="0"/>
          <w:lang w:val="kk-KZ" w:eastAsia="en-US"/>
        </w:rPr>
        <w:t>аблице 1.</w:t>
      </w:r>
    </w:p>
    <w:p w14:paraId="68F1A9B1" w14:textId="77777777" w:rsidR="001A44AA" w:rsidRPr="00A4768B" w:rsidRDefault="001A44AA" w:rsidP="00A4768B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02415CB2" w14:textId="208DD788" w:rsidR="00A4768B" w:rsidRDefault="00A4768B" w:rsidP="00A4768B">
      <w:pPr>
        <w:pStyle w:val="Style30"/>
        <w:widowControl/>
        <w:ind w:firstLine="0"/>
        <w:rPr>
          <w:rStyle w:val="FontStyle45"/>
          <w:rFonts w:ascii="Times New Roman" w:cs="Times New Roman"/>
          <w:b w:val="0"/>
          <w:lang w:eastAsia="en-US"/>
        </w:rPr>
      </w:pPr>
    </w:p>
    <w:p w14:paraId="66BF17A2" w14:textId="278B1C49" w:rsidR="009812CB" w:rsidRPr="00DA32B7" w:rsidRDefault="009B152E" w:rsidP="00DA32B7">
      <w:pPr>
        <w:widowControl/>
        <w:autoSpaceDE/>
        <w:autoSpaceDN/>
        <w:adjustRightInd/>
        <w:spacing w:after="200" w:line="276" w:lineRule="auto"/>
        <w:ind w:firstLine="0"/>
        <w:jc w:val="left"/>
        <w:rPr>
          <w:rStyle w:val="FontStyle44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656A2">
        <w:rPr>
          <w:color w:val="000000"/>
          <w:shd w:val="clear" w:color="auto" w:fill="FFFFFF"/>
        </w:rPr>
        <w:br w:type="page"/>
      </w:r>
      <w:bookmarkStart w:id="1" w:name="bookmark18"/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E656A2" w14:paraId="4CC5772C" w14:textId="77777777" w:rsidTr="009812CB">
        <w:tc>
          <w:tcPr>
            <w:tcW w:w="9570" w:type="dxa"/>
            <w:shd w:val="clear" w:color="auto" w:fill="auto"/>
          </w:tcPr>
          <w:bookmarkEnd w:id="1"/>
          <w:p w14:paraId="3EBDB344" w14:textId="5760DB7B" w:rsidR="002D2856" w:rsidRPr="00E656A2" w:rsidRDefault="001551C0" w:rsidP="0021394C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lastRenderedPageBreak/>
              <w:t xml:space="preserve">МКС </w:t>
            </w:r>
            <w:r w:rsidRPr="005C7F08">
              <w:rPr>
                <w:b/>
                <w:spacing w:val="1"/>
                <w:sz w:val="24"/>
                <w:szCs w:val="24"/>
              </w:rPr>
              <w:t>13.060.60</w:t>
            </w:r>
            <w:r>
              <w:rPr>
                <w:b/>
                <w:spacing w:val="1"/>
                <w:sz w:val="24"/>
                <w:szCs w:val="24"/>
              </w:rPr>
              <w:t xml:space="preserve">, </w:t>
            </w:r>
            <w:r w:rsidRPr="005C7F08">
              <w:rPr>
                <w:b/>
                <w:spacing w:val="1"/>
                <w:sz w:val="24"/>
                <w:szCs w:val="24"/>
              </w:rPr>
              <w:t>13.280</w:t>
            </w:r>
            <w:r w:rsidR="0021394C" w:rsidRPr="0021394C">
              <w:rPr>
                <w:b/>
                <w:spacing w:val="1"/>
                <w:sz w:val="24"/>
                <w:szCs w:val="24"/>
              </w:rPr>
              <w:cr/>
            </w:r>
          </w:p>
          <w:p w14:paraId="4E9C439F" w14:textId="4CA33100" w:rsidR="00A4768B" w:rsidRDefault="00EB77B0" w:rsidP="00EB77B0">
            <w:pPr>
              <w:shd w:val="clear" w:color="auto" w:fill="FFFFFF"/>
              <w:ind w:firstLine="0"/>
              <w:rPr>
                <w:sz w:val="23"/>
                <w:szCs w:val="23"/>
                <w:lang w:val="kk-KZ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656A2">
              <w:rPr>
                <w:spacing w:val="1"/>
                <w:sz w:val="24"/>
                <w:szCs w:val="24"/>
              </w:rPr>
              <w:t xml:space="preserve"> </w:t>
            </w:r>
            <w:r w:rsidR="001551C0">
              <w:rPr>
                <w:sz w:val="23"/>
                <w:szCs w:val="23"/>
                <w:lang w:val="kk-KZ"/>
              </w:rPr>
              <w:t xml:space="preserve">качество воды, массовая концентрация, </w:t>
            </w:r>
            <w:r w:rsidR="001551C0" w:rsidRPr="001551C0">
              <w:rPr>
                <w:sz w:val="23"/>
                <w:szCs w:val="23"/>
                <w:lang w:val="kk-KZ"/>
              </w:rPr>
              <w:t>питьев</w:t>
            </w:r>
            <w:r w:rsidR="001551C0">
              <w:rPr>
                <w:sz w:val="23"/>
                <w:szCs w:val="23"/>
                <w:lang w:val="kk-KZ"/>
              </w:rPr>
              <w:t>ая вода</w:t>
            </w:r>
            <w:r w:rsidR="001551C0" w:rsidRPr="001551C0">
              <w:rPr>
                <w:sz w:val="23"/>
                <w:szCs w:val="23"/>
                <w:lang w:val="kk-KZ"/>
              </w:rPr>
              <w:t>, природные</w:t>
            </w:r>
            <w:r w:rsidR="001551C0">
              <w:rPr>
                <w:sz w:val="23"/>
                <w:szCs w:val="23"/>
                <w:lang w:val="kk-KZ"/>
              </w:rPr>
              <w:t xml:space="preserve">, </w:t>
            </w:r>
            <w:r w:rsidR="001551C0" w:rsidRPr="001551C0">
              <w:rPr>
                <w:sz w:val="23"/>
                <w:szCs w:val="23"/>
                <w:lang w:val="kk-KZ"/>
              </w:rPr>
              <w:t>поверхностные</w:t>
            </w:r>
            <w:r w:rsidR="001551C0">
              <w:rPr>
                <w:sz w:val="23"/>
                <w:szCs w:val="23"/>
                <w:lang w:val="kk-KZ"/>
              </w:rPr>
              <w:t>,</w:t>
            </w:r>
            <w:r w:rsidR="001551C0" w:rsidRPr="001551C0">
              <w:rPr>
                <w:sz w:val="23"/>
                <w:szCs w:val="23"/>
                <w:lang w:val="kk-KZ"/>
              </w:rPr>
              <w:t xml:space="preserve"> грунтовые</w:t>
            </w:r>
            <w:r w:rsidR="001551C0">
              <w:rPr>
                <w:sz w:val="23"/>
                <w:szCs w:val="23"/>
                <w:lang w:val="kk-KZ"/>
              </w:rPr>
              <w:t xml:space="preserve"> воды</w:t>
            </w:r>
            <w:r w:rsidR="001551C0" w:rsidRPr="001551C0">
              <w:rPr>
                <w:sz w:val="23"/>
                <w:szCs w:val="23"/>
                <w:lang w:val="kk-KZ"/>
              </w:rPr>
              <w:t>, сточные</w:t>
            </w:r>
            <w:r w:rsidR="001551C0">
              <w:rPr>
                <w:sz w:val="23"/>
                <w:szCs w:val="23"/>
                <w:lang w:val="kk-KZ"/>
              </w:rPr>
              <w:t xml:space="preserve"> воды,</w:t>
            </w:r>
            <w:r w:rsidR="001551C0" w:rsidRPr="001551C0">
              <w:rPr>
                <w:sz w:val="23"/>
                <w:szCs w:val="23"/>
                <w:lang w:val="kk-KZ"/>
              </w:rPr>
              <w:t xml:space="preserve"> флуориметрически</w:t>
            </w:r>
            <w:r w:rsidR="001551C0">
              <w:rPr>
                <w:sz w:val="23"/>
                <w:szCs w:val="23"/>
                <w:lang w:val="kk-KZ"/>
              </w:rPr>
              <w:t>й</w:t>
            </w:r>
            <w:r w:rsidR="001551C0" w:rsidRPr="001551C0">
              <w:rPr>
                <w:sz w:val="23"/>
                <w:szCs w:val="23"/>
                <w:lang w:val="kk-KZ"/>
              </w:rPr>
              <w:t xml:space="preserve"> метод</w:t>
            </w:r>
          </w:p>
          <w:p w14:paraId="7A4F3C33" w14:textId="6232B6D0" w:rsidR="0015671F" w:rsidRPr="001551C0" w:rsidRDefault="0015671F" w:rsidP="00EB77B0">
            <w:pPr>
              <w:shd w:val="clear" w:color="auto" w:fill="FFFFFF"/>
              <w:ind w:firstLine="0"/>
              <w:rPr>
                <w:sz w:val="24"/>
                <w:szCs w:val="24"/>
                <w:lang w:val="kk-KZ"/>
              </w:rPr>
            </w:pPr>
          </w:p>
        </w:tc>
      </w:tr>
    </w:tbl>
    <w:p w14:paraId="4E79BC8F" w14:textId="77777777" w:rsidR="00EE000B" w:rsidRPr="00E656A2" w:rsidRDefault="00EE000B" w:rsidP="00BE3320">
      <w:pPr>
        <w:suppressAutoHyphens/>
        <w:ind w:firstLine="709"/>
        <w:rPr>
          <w:sz w:val="24"/>
          <w:szCs w:val="24"/>
        </w:rPr>
      </w:pPr>
    </w:p>
    <w:p w14:paraId="2F43912B" w14:textId="77777777" w:rsidR="00EE000B" w:rsidRPr="00E656A2" w:rsidRDefault="00EE000B" w:rsidP="00BE3320">
      <w:pPr>
        <w:suppressAutoHyphens/>
        <w:ind w:firstLine="709"/>
        <w:rPr>
          <w:sz w:val="24"/>
          <w:szCs w:val="24"/>
        </w:rPr>
      </w:pPr>
    </w:p>
    <w:p w14:paraId="4E24E295" w14:textId="77777777" w:rsidR="001008B7" w:rsidRPr="00E656A2" w:rsidRDefault="001008B7" w:rsidP="001008B7">
      <w:pPr>
        <w:suppressAutoHyphens/>
        <w:ind w:firstLine="709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 xml:space="preserve">РАЗРАБОТЧИК </w:t>
      </w:r>
    </w:p>
    <w:p w14:paraId="78153E4D" w14:textId="77777777" w:rsidR="001008B7" w:rsidRPr="00E656A2" w:rsidRDefault="001008B7" w:rsidP="001008B7">
      <w:pPr>
        <w:suppressAutoHyphens/>
        <w:ind w:firstLine="709"/>
        <w:rPr>
          <w:sz w:val="24"/>
          <w:szCs w:val="24"/>
        </w:rPr>
      </w:pPr>
    </w:p>
    <w:p w14:paraId="6203F772" w14:textId="77777777" w:rsidR="001008B7" w:rsidRPr="00E656A2" w:rsidRDefault="001008B7" w:rsidP="00A4768B">
      <w:pPr>
        <w:pStyle w:val="21"/>
        <w:tabs>
          <w:tab w:val="num" w:pos="-993"/>
        </w:tabs>
        <w:ind w:left="0" w:firstLine="709"/>
        <w:rPr>
          <w:szCs w:val="24"/>
        </w:rPr>
      </w:pPr>
      <w:r w:rsidRPr="00E656A2">
        <w:rPr>
          <w:szCs w:val="24"/>
        </w:rPr>
        <w:t xml:space="preserve">РГП на ПХВ «Казахстанский институт стандартизации и </w:t>
      </w:r>
      <w:r w:rsidR="00374D0E" w:rsidRPr="00E656A2">
        <w:rPr>
          <w:szCs w:val="24"/>
        </w:rPr>
        <w:t>метрологии</w:t>
      </w:r>
      <w:r w:rsidRPr="00E656A2">
        <w:rPr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4D38CAC5" w14:textId="77777777" w:rsidR="001008B7" w:rsidRPr="00E656A2" w:rsidRDefault="001008B7" w:rsidP="001008B7">
      <w:pPr>
        <w:pStyle w:val="21"/>
        <w:tabs>
          <w:tab w:val="num" w:pos="-993"/>
        </w:tabs>
        <w:rPr>
          <w:b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  <w:gridCol w:w="2374"/>
      </w:tblGrid>
      <w:tr w:rsidR="008F3745" w:rsidRPr="00E656A2" w14:paraId="29A33BA1" w14:textId="77777777" w:rsidTr="00374D0E">
        <w:tc>
          <w:tcPr>
            <w:tcW w:w="7196" w:type="dxa"/>
          </w:tcPr>
          <w:p w14:paraId="16C7D929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Заместитель</w:t>
            </w:r>
          </w:p>
          <w:p w14:paraId="0BE2BB76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Генерального директора</w:t>
            </w:r>
          </w:p>
          <w:p w14:paraId="143E4EE0" w14:textId="77777777" w:rsidR="00374D0E" w:rsidRPr="00E656A2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356492E9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6E64BC93" w14:textId="37580B01" w:rsidR="008F3745" w:rsidRPr="00A4768B" w:rsidRDefault="00A4768B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А</w:t>
            </w:r>
            <w:r w:rsidR="008F3745" w:rsidRPr="00E656A2">
              <w:rPr>
                <w:b/>
                <w:szCs w:val="28"/>
              </w:rPr>
              <w:t xml:space="preserve">. </w:t>
            </w:r>
            <w:r>
              <w:rPr>
                <w:b/>
                <w:szCs w:val="28"/>
                <w:lang w:val="kk-KZ"/>
              </w:rPr>
              <w:t>Шамбетова</w:t>
            </w:r>
          </w:p>
        </w:tc>
      </w:tr>
      <w:tr w:rsidR="008F3745" w:rsidRPr="00E656A2" w14:paraId="5949D444" w14:textId="77777777" w:rsidTr="00374D0E">
        <w:tc>
          <w:tcPr>
            <w:tcW w:w="7196" w:type="dxa"/>
          </w:tcPr>
          <w:p w14:paraId="76335C70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Руководитель</w:t>
            </w:r>
          </w:p>
          <w:p w14:paraId="2B6E236F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Департамента стандартизации</w:t>
            </w:r>
          </w:p>
          <w:p w14:paraId="3A4D5514" w14:textId="77777777" w:rsidR="00374D0E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3B521EC9" w14:textId="14346D2F" w:rsidR="00A4768B" w:rsidRPr="00E656A2" w:rsidRDefault="00A4768B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5873C71B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6CAA3896" w14:textId="7876C0FF" w:rsidR="008F3745" w:rsidRPr="00E656A2" w:rsidRDefault="00A230C1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А. Сопбеков</w:t>
            </w:r>
          </w:p>
        </w:tc>
      </w:tr>
      <w:tr w:rsidR="008F3745" w14:paraId="16F62000" w14:textId="77777777" w:rsidTr="00374D0E">
        <w:tc>
          <w:tcPr>
            <w:tcW w:w="7196" w:type="dxa"/>
          </w:tcPr>
          <w:p w14:paraId="29ED1456" w14:textId="72C641A5" w:rsidR="00374D0E" w:rsidRPr="00A4768B" w:rsidRDefault="00A4768B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Эксперт по стандартизации</w:t>
            </w:r>
          </w:p>
        </w:tc>
        <w:tc>
          <w:tcPr>
            <w:tcW w:w="2374" w:type="dxa"/>
          </w:tcPr>
          <w:p w14:paraId="23D0A928" w14:textId="3E97521F" w:rsidR="00374D0E" w:rsidRPr="00A4768B" w:rsidRDefault="00890E7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А. Абдуалиева</w:t>
            </w:r>
          </w:p>
        </w:tc>
      </w:tr>
    </w:tbl>
    <w:p w14:paraId="7B3669E0" w14:textId="77777777" w:rsidR="00EE000B" w:rsidRPr="00114B0F" w:rsidRDefault="00EE000B" w:rsidP="00BE3320">
      <w:pPr>
        <w:pStyle w:val="21"/>
        <w:tabs>
          <w:tab w:val="num" w:pos="-993"/>
        </w:tabs>
        <w:ind w:left="0" w:firstLine="709"/>
        <w:rPr>
          <w:szCs w:val="28"/>
        </w:rPr>
      </w:pPr>
    </w:p>
    <w:p w14:paraId="7188BA52" w14:textId="77777777" w:rsidR="00EE000B" w:rsidRPr="00BE3320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p w14:paraId="2560D70C" w14:textId="77777777" w:rsidR="00EE000B" w:rsidRPr="00BE3320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p w14:paraId="0F26B98F" w14:textId="77777777" w:rsidR="00EE000B" w:rsidRPr="00BE3320" w:rsidRDefault="00EE000B" w:rsidP="00BE3320">
      <w:pPr>
        <w:ind w:firstLine="709"/>
      </w:pPr>
    </w:p>
    <w:p w14:paraId="5BA96064" w14:textId="77777777" w:rsidR="006E4B26" w:rsidRPr="00BE3320" w:rsidRDefault="006E4B26" w:rsidP="00BE3320">
      <w:pPr>
        <w:ind w:firstLine="709"/>
        <w:rPr>
          <w:b/>
        </w:rPr>
      </w:pPr>
    </w:p>
    <w:sectPr w:rsidR="006E4B26" w:rsidRPr="00BE3320" w:rsidSect="008F3745"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28C3E" w14:textId="77777777" w:rsidR="00A76E4B" w:rsidRDefault="00A76E4B" w:rsidP="00B737C6">
      <w:r>
        <w:separator/>
      </w:r>
    </w:p>
  </w:endnote>
  <w:endnote w:type="continuationSeparator" w:id="0">
    <w:p w14:paraId="0FA3B51A" w14:textId="77777777" w:rsidR="00A76E4B" w:rsidRDefault="00A76E4B" w:rsidP="00B7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1C3A3" w14:textId="77777777" w:rsidR="0064724F" w:rsidRPr="00F528CE" w:rsidRDefault="0064724F" w:rsidP="009812CB">
    <w:pPr>
      <w:pStyle w:val="a3"/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 w:rsidR="00E656A2">
      <w:rPr>
        <w:rStyle w:val="a5"/>
        <w:rFonts w:eastAsia="Lucida Sans Unicode"/>
        <w:noProof/>
        <w:sz w:val="24"/>
      </w:rPr>
      <w:t>12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C3DAD" w14:textId="77777777" w:rsidR="0064724F" w:rsidRPr="00F528CE" w:rsidRDefault="0064724F" w:rsidP="009812CB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 w:rsidR="00E656A2">
      <w:rPr>
        <w:rStyle w:val="a5"/>
        <w:rFonts w:eastAsia="Lucida Sans Unicode"/>
        <w:noProof/>
        <w:sz w:val="24"/>
      </w:rPr>
      <w:t>11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3960777"/>
      <w:docPartObj>
        <w:docPartGallery w:val="Page Numbers (Bottom of Page)"/>
        <w:docPartUnique/>
      </w:docPartObj>
    </w:sdtPr>
    <w:sdtEndPr/>
    <w:sdtContent>
      <w:p w14:paraId="16D14C9A" w14:textId="77777777" w:rsidR="0064724F" w:rsidRDefault="0064724F" w:rsidP="008F3745">
        <w:pPr>
          <w:pStyle w:val="a3"/>
          <w:pBdr>
            <w:bottom w:val="single" w:sz="12" w:space="1" w:color="auto"/>
          </w:pBdr>
          <w:ind w:firstLine="0"/>
          <w:jc w:val="right"/>
        </w:pPr>
      </w:p>
      <w:p w14:paraId="7674601F" w14:textId="56B37346" w:rsidR="0064724F" w:rsidRPr="008F3745" w:rsidRDefault="00AF7168" w:rsidP="00233B98">
        <w:pPr>
          <w:pStyle w:val="a3"/>
          <w:ind w:firstLine="0"/>
          <w:jc w:val="left"/>
        </w:pPr>
        <w:r>
          <w:rPr>
            <w:b/>
            <w:sz w:val="24"/>
          </w:rPr>
          <w:t xml:space="preserve">Проект, редакция </w:t>
        </w:r>
        <w:r w:rsidR="00912FFC">
          <w:rPr>
            <w:b/>
            <w:sz w:val="24"/>
            <w:lang w:val="kk-KZ"/>
          </w:rPr>
          <w:t>1</w:t>
        </w:r>
        <w:r w:rsidR="00233B98">
          <w:rPr>
            <w:b/>
            <w:sz w:val="24"/>
          </w:rPr>
          <w:tab/>
        </w:r>
        <w:r w:rsidR="00233B98">
          <w:rPr>
            <w:b/>
            <w:sz w:val="24"/>
          </w:rPr>
          <w:tab/>
        </w:r>
        <w:r w:rsidR="0064724F" w:rsidRPr="008F3745">
          <w:rPr>
            <w:sz w:val="24"/>
          </w:rPr>
          <w:fldChar w:fldCharType="begin"/>
        </w:r>
        <w:r w:rsidR="0064724F" w:rsidRPr="008F3745">
          <w:rPr>
            <w:sz w:val="24"/>
          </w:rPr>
          <w:instrText>PAGE   \* MERGEFORMAT</w:instrText>
        </w:r>
        <w:r w:rsidR="0064724F" w:rsidRPr="008F3745">
          <w:rPr>
            <w:sz w:val="24"/>
          </w:rPr>
          <w:fldChar w:fldCharType="separate"/>
        </w:r>
        <w:r w:rsidR="00E656A2">
          <w:rPr>
            <w:noProof/>
            <w:sz w:val="24"/>
          </w:rPr>
          <w:t>1</w:t>
        </w:r>
        <w:r w:rsidR="0064724F" w:rsidRPr="008F3745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53D66" w14:textId="77777777" w:rsidR="00A76E4B" w:rsidRDefault="00A76E4B" w:rsidP="00B737C6">
      <w:r>
        <w:separator/>
      </w:r>
    </w:p>
  </w:footnote>
  <w:footnote w:type="continuationSeparator" w:id="0">
    <w:p w14:paraId="604D8B6F" w14:textId="77777777" w:rsidR="00A76E4B" w:rsidRDefault="00A76E4B" w:rsidP="00B73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870E9" w14:textId="335E44D2" w:rsidR="0064724F" w:rsidRPr="00B07CC5" w:rsidRDefault="0064724F" w:rsidP="009812CB">
    <w:pPr>
      <w:ind w:firstLine="0"/>
      <w:rPr>
        <w:b/>
        <w:sz w:val="24"/>
        <w:szCs w:val="24"/>
        <w:shd w:val="clear" w:color="auto" w:fill="FFFFFF"/>
        <w:lang w:val="kk-KZ"/>
      </w:rPr>
    </w:pPr>
    <w:r w:rsidRPr="00BE5BC1">
      <w:rPr>
        <w:b/>
        <w:sz w:val="24"/>
        <w:szCs w:val="24"/>
      </w:rPr>
      <w:t>СТ РК</w:t>
    </w:r>
  </w:p>
  <w:p w14:paraId="418053E4" w14:textId="34A0B36A" w:rsidR="0064724F" w:rsidRPr="00BE5BC1" w:rsidRDefault="00AF7168" w:rsidP="009812CB">
    <w:pPr>
      <w:ind w:firstLine="0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F352E1">
      <w:rPr>
        <w:i/>
        <w:sz w:val="24"/>
        <w:szCs w:val="24"/>
        <w:lang w:val="kk-KZ"/>
      </w:rPr>
      <w:t>1</w:t>
    </w:r>
    <w:r w:rsidR="0064724F"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9F4C7" w14:textId="37A565B9" w:rsidR="0064724F" w:rsidRPr="00A61B5B" w:rsidRDefault="0064724F" w:rsidP="0064724F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bCs/>
        <w:sz w:val="24"/>
        <w:szCs w:val="24"/>
      </w:rPr>
    </w:pPr>
    <w:r w:rsidRPr="00BE5BC1">
      <w:rPr>
        <w:b/>
        <w:sz w:val="24"/>
        <w:szCs w:val="24"/>
      </w:rPr>
      <w:t>СТ РК</w:t>
    </w:r>
  </w:p>
  <w:p w14:paraId="33AA9231" w14:textId="26926BF4" w:rsidR="0064724F" w:rsidRPr="00BE5BC1" w:rsidRDefault="00AF7168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A4768B">
      <w:rPr>
        <w:i/>
        <w:sz w:val="24"/>
        <w:szCs w:val="24"/>
        <w:lang w:val="kk-KZ"/>
      </w:rPr>
      <w:t>1</w:t>
    </w:r>
    <w:r w:rsidR="0064724F" w:rsidRPr="00BE5BC1">
      <w:rPr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981F7" w14:textId="77777777" w:rsidR="0064724F" w:rsidRPr="008D2E52" w:rsidRDefault="0064724F" w:rsidP="008D2E52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 w:rsidRPr="008D2E52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831F" w14:textId="16FE6CE2" w:rsidR="0064724F" w:rsidRPr="0064724F" w:rsidRDefault="0064724F" w:rsidP="0064724F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bCs/>
        <w:sz w:val="24"/>
        <w:szCs w:val="24"/>
      </w:rPr>
    </w:pPr>
    <w:r w:rsidRPr="00BE5BC1">
      <w:rPr>
        <w:b/>
        <w:sz w:val="24"/>
        <w:szCs w:val="24"/>
      </w:rPr>
      <w:t>СТ РК</w:t>
    </w:r>
  </w:p>
  <w:p w14:paraId="132980B6" w14:textId="7A9EE5A9" w:rsidR="0064724F" w:rsidRPr="008F3745" w:rsidRDefault="00AF7168" w:rsidP="008F3745">
    <w:pPr>
      <w:ind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F352E1">
      <w:rPr>
        <w:i/>
        <w:sz w:val="24"/>
        <w:szCs w:val="24"/>
        <w:lang w:val="kk-KZ"/>
      </w:rPr>
      <w:t>1</w:t>
    </w:r>
    <w:r w:rsidR="0064724F" w:rsidRPr="008F3745">
      <w:rPr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07E4B"/>
    <w:multiLevelType w:val="hybridMultilevel"/>
    <w:tmpl w:val="FB800BA6"/>
    <w:lvl w:ilvl="0" w:tplc="7F683216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78800A7C"/>
    <w:multiLevelType w:val="hybridMultilevel"/>
    <w:tmpl w:val="0ACE0598"/>
    <w:lvl w:ilvl="0" w:tplc="5CEAED58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03369515">
    <w:abstractNumId w:val="1"/>
  </w:num>
  <w:num w:numId="2" w16cid:durableId="1152939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00B"/>
    <w:rsid w:val="00005169"/>
    <w:rsid w:val="00005BF8"/>
    <w:rsid w:val="000163B7"/>
    <w:rsid w:val="00022717"/>
    <w:rsid w:val="000265DE"/>
    <w:rsid w:val="0002680C"/>
    <w:rsid w:val="000351DA"/>
    <w:rsid w:val="000B4756"/>
    <w:rsid w:val="000C1708"/>
    <w:rsid w:val="000E16AD"/>
    <w:rsid w:val="000E1BBE"/>
    <w:rsid w:val="001008B7"/>
    <w:rsid w:val="0010610C"/>
    <w:rsid w:val="0011319B"/>
    <w:rsid w:val="00114B0F"/>
    <w:rsid w:val="00126091"/>
    <w:rsid w:val="00134DD0"/>
    <w:rsid w:val="00143B91"/>
    <w:rsid w:val="001551C0"/>
    <w:rsid w:val="00155629"/>
    <w:rsid w:val="00156379"/>
    <w:rsid w:val="0015671F"/>
    <w:rsid w:val="00180FDA"/>
    <w:rsid w:val="001A44AA"/>
    <w:rsid w:val="001A46BB"/>
    <w:rsid w:val="001B2E3A"/>
    <w:rsid w:val="001B735E"/>
    <w:rsid w:val="001C6820"/>
    <w:rsid w:val="001D0755"/>
    <w:rsid w:val="001D1ED1"/>
    <w:rsid w:val="001D2D20"/>
    <w:rsid w:val="001D7324"/>
    <w:rsid w:val="001E60AA"/>
    <w:rsid w:val="001F6CDE"/>
    <w:rsid w:val="002075F9"/>
    <w:rsid w:val="0021394C"/>
    <w:rsid w:val="00216B8B"/>
    <w:rsid w:val="00222AC4"/>
    <w:rsid w:val="00232D9A"/>
    <w:rsid w:val="00233B98"/>
    <w:rsid w:val="00252319"/>
    <w:rsid w:val="00255DF7"/>
    <w:rsid w:val="002572E5"/>
    <w:rsid w:val="00263815"/>
    <w:rsid w:val="00271DB8"/>
    <w:rsid w:val="00272A47"/>
    <w:rsid w:val="00284673"/>
    <w:rsid w:val="002B0921"/>
    <w:rsid w:val="002B327C"/>
    <w:rsid w:val="002D032A"/>
    <w:rsid w:val="002D2856"/>
    <w:rsid w:val="002D4C12"/>
    <w:rsid w:val="002F7170"/>
    <w:rsid w:val="00302A0D"/>
    <w:rsid w:val="00304128"/>
    <w:rsid w:val="003123B4"/>
    <w:rsid w:val="00320409"/>
    <w:rsid w:val="00321231"/>
    <w:rsid w:val="00321D9C"/>
    <w:rsid w:val="00333062"/>
    <w:rsid w:val="003472EB"/>
    <w:rsid w:val="003561C8"/>
    <w:rsid w:val="00374D0E"/>
    <w:rsid w:val="00384A1C"/>
    <w:rsid w:val="003900E9"/>
    <w:rsid w:val="003B7C15"/>
    <w:rsid w:val="003D4A84"/>
    <w:rsid w:val="003D6DF4"/>
    <w:rsid w:val="003D79B7"/>
    <w:rsid w:val="003E2B5F"/>
    <w:rsid w:val="003F00D9"/>
    <w:rsid w:val="003F02BD"/>
    <w:rsid w:val="003F3A6C"/>
    <w:rsid w:val="003F5BEC"/>
    <w:rsid w:val="00421589"/>
    <w:rsid w:val="0044318A"/>
    <w:rsid w:val="004645CC"/>
    <w:rsid w:val="00491F86"/>
    <w:rsid w:val="00496380"/>
    <w:rsid w:val="004B2F7F"/>
    <w:rsid w:val="004C054E"/>
    <w:rsid w:val="004D1E61"/>
    <w:rsid w:val="004E02A3"/>
    <w:rsid w:val="004E739C"/>
    <w:rsid w:val="005105AA"/>
    <w:rsid w:val="00543836"/>
    <w:rsid w:val="00543BF2"/>
    <w:rsid w:val="005556CB"/>
    <w:rsid w:val="00562655"/>
    <w:rsid w:val="00570703"/>
    <w:rsid w:val="005764A3"/>
    <w:rsid w:val="005778EF"/>
    <w:rsid w:val="005833AE"/>
    <w:rsid w:val="0058511D"/>
    <w:rsid w:val="005B3006"/>
    <w:rsid w:val="005C6D63"/>
    <w:rsid w:val="005E62B1"/>
    <w:rsid w:val="005E7D98"/>
    <w:rsid w:val="005F5F0C"/>
    <w:rsid w:val="005F627E"/>
    <w:rsid w:val="0061133F"/>
    <w:rsid w:val="00625F22"/>
    <w:rsid w:val="0064724F"/>
    <w:rsid w:val="00656CFA"/>
    <w:rsid w:val="00680DC5"/>
    <w:rsid w:val="006923EA"/>
    <w:rsid w:val="006A6BB7"/>
    <w:rsid w:val="006B5EFF"/>
    <w:rsid w:val="006C523B"/>
    <w:rsid w:val="006E4B26"/>
    <w:rsid w:val="0070218F"/>
    <w:rsid w:val="0071045D"/>
    <w:rsid w:val="00710652"/>
    <w:rsid w:val="00721E38"/>
    <w:rsid w:val="0074139F"/>
    <w:rsid w:val="00743E90"/>
    <w:rsid w:val="00744CF1"/>
    <w:rsid w:val="00750674"/>
    <w:rsid w:val="00750F83"/>
    <w:rsid w:val="00752371"/>
    <w:rsid w:val="0076082E"/>
    <w:rsid w:val="00771424"/>
    <w:rsid w:val="0077351E"/>
    <w:rsid w:val="00774AEC"/>
    <w:rsid w:val="00783ECD"/>
    <w:rsid w:val="007917D6"/>
    <w:rsid w:val="007B0E29"/>
    <w:rsid w:val="007F2C33"/>
    <w:rsid w:val="007F3370"/>
    <w:rsid w:val="00822AF6"/>
    <w:rsid w:val="00830733"/>
    <w:rsid w:val="0084357D"/>
    <w:rsid w:val="0085622E"/>
    <w:rsid w:val="00856C96"/>
    <w:rsid w:val="008572D6"/>
    <w:rsid w:val="0087437C"/>
    <w:rsid w:val="00887C6B"/>
    <w:rsid w:val="00890B74"/>
    <w:rsid w:val="00890E7E"/>
    <w:rsid w:val="008A19CF"/>
    <w:rsid w:val="008B6BDE"/>
    <w:rsid w:val="008D2E52"/>
    <w:rsid w:val="008F3745"/>
    <w:rsid w:val="00901BA4"/>
    <w:rsid w:val="00904FA6"/>
    <w:rsid w:val="00912FFC"/>
    <w:rsid w:val="0092649D"/>
    <w:rsid w:val="009559F8"/>
    <w:rsid w:val="00973C43"/>
    <w:rsid w:val="009812CB"/>
    <w:rsid w:val="00991867"/>
    <w:rsid w:val="009978ED"/>
    <w:rsid w:val="009B152E"/>
    <w:rsid w:val="009C77A0"/>
    <w:rsid w:val="009E50D2"/>
    <w:rsid w:val="009E7193"/>
    <w:rsid w:val="009F1462"/>
    <w:rsid w:val="00A13CCF"/>
    <w:rsid w:val="00A230C1"/>
    <w:rsid w:val="00A26B74"/>
    <w:rsid w:val="00A3125A"/>
    <w:rsid w:val="00A36CBA"/>
    <w:rsid w:val="00A41BCA"/>
    <w:rsid w:val="00A4768B"/>
    <w:rsid w:val="00A61B5B"/>
    <w:rsid w:val="00A70657"/>
    <w:rsid w:val="00A73F86"/>
    <w:rsid w:val="00A76E4B"/>
    <w:rsid w:val="00A878E6"/>
    <w:rsid w:val="00A9165D"/>
    <w:rsid w:val="00A94824"/>
    <w:rsid w:val="00AE2853"/>
    <w:rsid w:val="00AF0A74"/>
    <w:rsid w:val="00AF35F5"/>
    <w:rsid w:val="00AF45B6"/>
    <w:rsid w:val="00AF7168"/>
    <w:rsid w:val="00B021ED"/>
    <w:rsid w:val="00B20047"/>
    <w:rsid w:val="00B6568E"/>
    <w:rsid w:val="00B6732A"/>
    <w:rsid w:val="00B67474"/>
    <w:rsid w:val="00B71B80"/>
    <w:rsid w:val="00B737C6"/>
    <w:rsid w:val="00B76275"/>
    <w:rsid w:val="00B8426E"/>
    <w:rsid w:val="00B97C26"/>
    <w:rsid w:val="00BC0958"/>
    <w:rsid w:val="00BC516F"/>
    <w:rsid w:val="00BC5D57"/>
    <w:rsid w:val="00BD16EA"/>
    <w:rsid w:val="00BE3320"/>
    <w:rsid w:val="00C0420E"/>
    <w:rsid w:val="00C0747E"/>
    <w:rsid w:val="00C32023"/>
    <w:rsid w:val="00C34405"/>
    <w:rsid w:val="00C752EA"/>
    <w:rsid w:val="00C8581A"/>
    <w:rsid w:val="00C92061"/>
    <w:rsid w:val="00CA03F3"/>
    <w:rsid w:val="00CB071F"/>
    <w:rsid w:val="00CC3287"/>
    <w:rsid w:val="00CD3B22"/>
    <w:rsid w:val="00D058EC"/>
    <w:rsid w:val="00D23597"/>
    <w:rsid w:val="00D24CF6"/>
    <w:rsid w:val="00D30113"/>
    <w:rsid w:val="00D34918"/>
    <w:rsid w:val="00D402BE"/>
    <w:rsid w:val="00D44435"/>
    <w:rsid w:val="00D530C2"/>
    <w:rsid w:val="00D60120"/>
    <w:rsid w:val="00D86647"/>
    <w:rsid w:val="00D91659"/>
    <w:rsid w:val="00D97A20"/>
    <w:rsid w:val="00DA32B7"/>
    <w:rsid w:val="00DB6F99"/>
    <w:rsid w:val="00DB7C4F"/>
    <w:rsid w:val="00DF3E2C"/>
    <w:rsid w:val="00E03782"/>
    <w:rsid w:val="00E06359"/>
    <w:rsid w:val="00E257E1"/>
    <w:rsid w:val="00E6156D"/>
    <w:rsid w:val="00E656A2"/>
    <w:rsid w:val="00E84BEF"/>
    <w:rsid w:val="00E96E62"/>
    <w:rsid w:val="00EA0709"/>
    <w:rsid w:val="00EA3B94"/>
    <w:rsid w:val="00EB77B0"/>
    <w:rsid w:val="00EC56B6"/>
    <w:rsid w:val="00EC7CBE"/>
    <w:rsid w:val="00ED34B8"/>
    <w:rsid w:val="00EE000B"/>
    <w:rsid w:val="00EF0464"/>
    <w:rsid w:val="00EF0A5E"/>
    <w:rsid w:val="00F26B17"/>
    <w:rsid w:val="00F31A2A"/>
    <w:rsid w:val="00F349E0"/>
    <w:rsid w:val="00F352E1"/>
    <w:rsid w:val="00F56B70"/>
    <w:rsid w:val="00F5764B"/>
    <w:rsid w:val="00F6401B"/>
    <w:rsid w:val="00F67EC7"/>
    <w:rsid w:val="00F712C8"/>
    <w:rsid w:val="00F72A6F"/>
    <w:rsid w:val="00F80B7C"/>
    <w:rsid w:val="00F8211B"/>
    <w:rsid w:val="00F93439"/>
    <w:rsid w:val="00FA057B"/>
    <w:rsid w:val="00FB4DCE"/>
    <w:rsid w:val="00FC3F83"/>
    <w:rsid w:val="00FC590C"/>
    <w:rsid w:val="00F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5C1BD6B"/>
  <w15:docId w15:val="{DE880A5B-34D9-475D-ACC3-C1F9BEA94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3E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74139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qFormat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1">
    <w:name w:val="Body Text Indent 2"/>
    <w:basedOn w:val="a"/>
    <w:link w:val="22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0">
    <w:name w:val="Style20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82">
    <w:name w:val="Font Style82"/>
    <w:basedOn w:val="a0"/>
    <w:uiPriority w:val="99"/>
    <w:rsid w:val="00744CF1"/>
    <w:rPr>
      <w:rFonts w:ascii="Book Antiqua" w:hAnsi="Book Antiqua" w:cs="Book Antiqua"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7413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ontStyle80">
    <w:name w:val="Font Style80"/>
    <w:basedOn w:val="a0"/>
    <w:uiPriority w:val="99"/>
    <w:rsid w:val="0074139F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67">
    <w:name w:val="Font Style67"/>
    <w:basedOn w:val="a0"/>
    <w:uiPriority w:val="99"/>
    <w:rsid w:val="009812CB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9">
    <w:name w:val="Style2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4">
    <w:name w:val="Style4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8">
    <w:name w:val="Style48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9">
    <w:name w:val="Style4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">
    <w:name w:val="Style2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">
    <w:name w:val="Style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11">
    <w:name w:val="Font Style11"/>
    <w:basedOn w:val="a0"/>
    <w:uiPriority w:val="99"/>
    <w:rsid w:val="009812CB"/>
    <w:rPr>
      <w:rFonts w:ascii="Book Antiqua" w:hAnsi="Book Antiqua" w:cs="Book Antiqua"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14">
    <w:name w:val="Font Style14"/>
    <w:basedOn w:val="a0"/>
    <w:uiPriority w:val="99"/>
    <w:rsid w:val="009812CB"/>
    <w:rPr>
      <w:rFonts w:ascii="Book Antiqua" w:hAnsi="Book Antiqua" w:cs="Book Antiqua"/>
      <w:b/>
      <w:bCs/>
      <w:color w:val="000000"/>
      <w:spacing w:val="-20"/>
      <w:w w:val="60"/>
      <w:sz w:val="22"/>
      <w:szCs w:val="22"/>
    </w:rPr>
  </w:style>
  <w:style w:type="character" w:customStyle="1" w:styleId="FontStyle15">
    <w:name w:val="Font Style15"/>
    <w:basedOn w:val="a0"/>
    <w:uiPriority w:val="99"/>
    <w:rsid w:val="009812CB"/>
    <w:rPr>
      <w:rFonts w:ascii="Book Antiqua" w:hAnsi="Book Antiqua" w:cs="Book Antiqua"/>
      <w:b/>
      <w:bCs/>
      <w:color w:val="000000"/>
      <w:spacing w:val="10"/>
      <w:sz w:val="14"/>
      <w:szCs w:val="14"/>
    </w:rPr>
  </w:style>
  <w:style w:type="character" w:customStyle="1" w:styleId="FontStyle16">
    <w:name w:val="Font Style16"/>
    <w:basedOn w:val="a0"/>
    <w:uiPriority w:val="99"/>
    <w:rsid w:val="009812CB"/>
    <w:rPr>
      <w:rFonts w:ascii="Book Antiqua" w:hAnsi="Book Antiqua" w:cs="Book Antiqua"/>
      <w:color w:val="000000"/>
      <w:spacing w:val="-20"/>
      <w:sz w:val="16"/>
      <w:szCs w:val="16"/>
    </w:rPr>
  </w:style>
  <w:style w:type="paragraph" w:customStyle="1" w:styleId="Style36">
    <w:name w:val="Style3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1">
    <w:name w:val="Style51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0">
    <w:name w:val="Font Style60"/>
    <w:basedOn w:val="a0"/>
    <w:uiPriority w:val="99"/>
    <w:rsid w:val="009812CB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74">
    <w:name w:val="Font Style74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4">
    <w:name w:val="Style3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3">
    <w:name w:val="Style4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7">
    <w:name w:val="Style47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5">
    <w:name w:val="Font Style65"/>
    <w:basedOn w:val="a0"/>
    <w:uiPriority w:val="99"/>
    <w:rsid w:val="009812CB"/>
    <w:rPr>
      <w:rFonts w:ascii="Consolas" w:hAnsi="Consolas" w:cs="Consolas"/>
      <w:b/>
      <w:bCs/>
      <w:color w:val="000000"/>
      <w:sz w:val="8"/>
      <w:szCs w:val="8"/>
    </w:rPr>
  </w:style>
  <w:style w:type="character" w:customStyle="1" w:styleId="FontStyle69">
    <w:name w:val="Font Style69"/>
    <w:basedOn w:val="a0"/>
    <w:uiPriority w:val="99"/>
    <w:rsid w:val="009812CB"/>
    <w:rPr>
      <w:rFonts w:ascii="Book Antiqua" w:hAnsi="Book Antiqua" w:cs="Book Antiqua"/>
      <w:color w:val="000000"/>
      <w:sz w:val="12"/>
      <w:szCs w:val="12"/>
    </w:rPr>
  </w:style>
  <w:style w:type="character" w:customStyle="1" w:styleId="FontStyle78">
    <w:name w:val="Font Style78"/>
    <w:basedOn w:val="a0"/>
    <w:uiPriority w:val="99"/>
    <w:rsid w:val="009812CB"/>
    <w:rPr>
      <w:rFonts w:ascii="Book Antiqua" w:hAnsi="Book Antiqua" w:cs="Book Antiqua"/>
      <w:color w:val="000000"/>
      <w:sz w:val="20"/>
      <w:szCs w:val="20"/>
    </w:rPr>
  </w:style>
  <w:style w:type="character" w:customStyle="1" w:styleId="FontStyle79">
    <w:name w:val="Font Style79"/>
    <w:basedOn w:val="a0"/>
    <w:uiPriority w:val="99"/>
    <w:rsid w:val="009812CB"/>
    <w:rPr>
      <w:rFonts w:ascii="Franklin Gothic Heavy" w:hAnsi="Franklin Gothic Heavy" w:cs="Franklin Gothic Heavy"/>
      <w:color w:val="000000"/>
      <w:spacing w:val="-10"/>
      <w:sz w:val="12"/>
      <w:szCs w:val="12"/>
    </w:rPr>
  </w:style>
  <w:style w:type="character" w:customStyle="1" w:styleId="FontStyle81">
    <w:name w:val="Font Style81"/>
    <w:basedOn w:val="a0"/>
    <w:uiPriority w:val="99"/>
    <w:rsid w:val="009812C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stddocNumber">
    <w:name w:val="std_docNumber"/>
    <w:rsid w:val="003F3A6C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3F3A6C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3F3A6C"/>
    <w:rPr>
      <w:rFonts w:ascii="Cambria" w:hAnsi="Cambria"/>
      <w:bdr w:val="none" w:sz="0" w:space="0" w:color="auto"/>
      <w:shd w:val="clear" w:color="auto" w:fill="C6D9F1"/>
    </w:rPr>
  </w:style>
  <w:style w:type="paragraph" w:customStyle="1" w:styleId="Tablebody-">
    <w:name w:val="Table body (-)"/>
    <w:basedOn w:val="a"/>
    <w:rsid w:val="003F3A6C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paragraph" w:styleId="ad">
    <w:name w:val="List Paragraph"/>
    <w:basedOn w:val="a"/>
    <w:uiPriority w:val="34"/>
    <w:qFormat/>
    <w:rsid w:val="00263815"/>
    <w:pPr>
      <w:ind w:left="720"/>
      <w:contextualSpacing/>
    </w:pPr>
  </w:style>
  <w:style w:type="character" w:customStyle="1" w:styleId="FontStyle61">
    <w:name w:val="Font Style61"/>
    <w:uiPriority w:val="99"/>
    <w:rsid w:val="0064724F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F3E2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Style12">
    <w:name w:val="Style12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2">
    <w:name w:val="Style32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5">
    <w:name w:val="Style35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9">
    <w:name w:val="Style39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6">
    <w:name w:val="Font Style56"/>
    <w:uiPriority w:val="99"/>
    <w:rsid w:val="00F67EC7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57">
    <w:name w:val="Font Style57"/>
    <w:uiPriority w:val="99"/>
    <w:rsid w:val="00F67EC7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63">
    <w:name w:val="Font Style63"/>
    <w:uiPriority w:val="99"/>
    <w:rsid w:val="00F67EC7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styleId="HTML">
    <w:name w:val="HTML Preformatted"/>
    <w:basedOn w:val="a"/>
    <w:link w:val="HTML0"/>
    <w:rsid w:val="00F67E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F67EC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8">
    <w:name w:val="Style38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8">
    <w:name w:val="Font Style58"/>
    <w:uiPriority w:val="99"/>
    <w:rsid w:val="00F67EC7"/>
    <w:rPr>
      <w:rFonts w:ascii="Bookman Old Style" w:hAnsi="Bookman Old Style" w:cs="Bookman Old Style"/>
      <w:color w:val="000000"/>
      <w:sz w:val="30"/>
      <w:szCs w:val="30"/>
    </w:rPr>
  </w:style>
  <w:style w:type="character" w:customStyle="1" w:styleId="searchresult">
    <w:name w:val="search_result"/>
    <w:basedOn w:val="a0"/>
    <w:rsid w:val="00D60120"/>
  </w:style>
  <w:style w:type="paragraph" w:styleId="23">
    <w:name w:val="Body Text 2"/>
    <w:basedOn w:val="a"/>
    <w:link w:val="24"/>
    <w:uiPriority w:val="99"/>
    <w:semiHidden/>
    <w:unhideWhenUsed/>
    <w:rsid w:val="005F5F0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5F5F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5F5F0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5F5F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laceholder Text"/>
    <w:basedOn w:val="a0"/>
    <w:uiPriority w:val="99"/>
    <w:semiHidden/>
    <w:rsid w:val="002075F9"/>
    <w:rPr>
      <w:color w:val="808080"/>
    </w:rPr>
  </w:style>
  <w:style w:type="paragraph" w:styleId="3">
    <w:name w:val="Body Text 3"/>
    <w:basedOn w:val="a"/>
    <w:link w:val="30"/>
    <w:uiPriority w:val="99"/>
    <w:unhideWhenUsed/>
    <w:rsid w:val="000B4756"/>
    <w:pPr>
      <w:widowControl/>
      <w:autoSpaceDE/>
      <w:autoSpaceDN/>
      <w:adjustRightInd/>
      <w:spacing w:after="120" w:line="259" w:lineRule="auto"/>
      <w:ind w:firstLine="0"/>
      <w:jc w:val="left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0B4756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0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4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8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2.wmf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1.wmf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D3686-D151-4D88-BF1F-F2AF9A57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11</Pages>
  <Words>2769</Words>
  <Characters>15788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Ботагоз Каирбаева</cp:lastModifiedBy>
  <cp:revision>36</cp:revision>
  <dcterms:created xsi:type="dcterms:W3CDTF">2021-05-25T04:29:00Z</dcterms:created>
  <dcterms:modified xsi:type="dcterms:W3CDTF">2022-05-23T05:08:00Z</dcterms:modified>
</cp:coreProperties>
</file>